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42475" w14:textId="77777777" w:rsidR="00640BD2" w:rsidRPr="00BD57CD" w:rsidRDefault="00640BD2" w:rsidP="00BD57CD">
      <w:pPr>
        <w:widowControl w:val="0"/>
        <w:suppressAutoHyphens/>
        <w:autoSpaceDE w:val="0"/>
        <w:autoSpaceDN w:val="0"/>
        <w:spacing w:after="0" w:line="360" w:lineRule="auto"/>
        <w:jc w:val="center"/>
        <w:rPr>
          <w:rFonts w:eastAsia="Lucida Sans Unicode" w:cstheme="minorHAnsi"/>
          <w:b/>
          <w:bCs/>
          <w:iCs/>
          <w:kern w:val="3"/>
          <w:sz w:val="24"/>
          <w:szCs w:val="24"/>
          <w:lang w:eastAsia="pl-PL"/>
          <w14:ligatures w14:val="none"/>
        </w:rPr>
      </w:pPr>
    </w:p>
    <w:p w14:paraId="77F7888C" w14:textId="77777777" w:rsidR="00640BD2" w:rsidRPr="00BD57CD" w:rsidRDefault="00640BD2" w:rsidP="00BD57CD">
      <w:pPr>
        <w:widowControl w:val="0"/>
        <w:suppressAutoHyphens/>
        <w:autoSpaceDE w:val="0"/>
        <w:autoSpaceDN w:val="0"/>
        <w:spacing w:after="0" w:line="360" w:lineRule="auto"/>
        <w:jc w:val="center"/>
        <w:rPr>
          <w:rFonts w:eastAsia="Lucida Sans Unicode" w:cstheme="minorHAnsi"/>
          <w:b/>
          <w:bCs/>
          <w:iCs/>
          <w:kern w:val="3"/>
          <w:sz w:val="24"/>
          <w:szCs w:val="24"/>
          <w:lang w:eastAsia="pl-PL"/>
          <w14:ligatures w14:val="none"/>
        </w:rPr>
      </w:pPr>
    </w:p>
    <w:p w14:paraId="6E3E6036" w14:textId="77777777" w:rsidR="00640BD2" w:rsidRPr="00BD57CD" w:rsidRDefault="00640BD2" w:rsidP="00BD57CD">
      <w:pPr>
        <w:widowControl w:val="0"/>
        <w:suppressAutoHyphens/>
        <w:autoSpaceDE w:val="0"/>
        <w:autoSpaceDN w:val="0"/>
        <w:spacing w:after="0" w:line="360" w:lineRule="auto"/>
        <w:jc w:val="center"/>
        <w:rPr>
          <w:rFonts w:eastAsia="Lucida Sans Unicode" w:cstheme="minorHAnsi"/>
          <w:b/>
          <w:bCs/>
          <w:iCs/>
          <w:kern w:val="3"/>
          <w:sz w:val="24"/>
          <w:szCs w:val="24"/>
          <w:lang w:eastAsia="pl-PL"/>
          <w14:ligatures w14:val="none"/>
        </w:rPr>
      </w:pPr>
      <w:r w:rsidRPr="00BD57CD">
        <w:rPr>
          <w:rFonts w:eastAsia="Lucida Sans Unicode" w:cstheme="minorHAnsi"/>
          <w:b/>
          <w:bCs/>
          <w:iCs/>
          <w:kern w:val="3"/>
          <w:sz w:val="24"/>
          <w:szCs w:val="24"/>
          <w:lang w:eastAsia="pl-PL"/>
          <w14:ligatures w14:val="none"/>
        </w:rPr>
        <w:t>UMOWA nr …………………….</w:t>
      </w:r>
    </w:p>
    <w:p w14:paraId="7F37FF87" w14:textId="11E48402" w:rsidR="000026A6" w:rsidRPr="00BD57CD" w:rsidRDefault="000026A6" w:rsidP="00BD57CD">
      <w:pPr>
        <w:widowControl w:val="0"/>
        <w:suppressAutoHyphens/>
        <w:autoSpaceDE w:val="0"/>
        <w:autoSpaceDN w:val="0"/>
        <w:spacing w:after="0" w:line="360" w:lineRule="auto"/>
        <w:jc w:val="center"/>
        <w:rPr>
          <w:rFonts w:eastAsia="Lucida Sans Unicode" w:cstheme="minorHAnsi"/>
          <w:kern w:val="3"/>
          <w:sz w:val="24"/>
          <w:szCs w:val="24"/>
          <w:lang w:eastAsia="pl-PL"/>
          <w14:ligatures w14:val="none"/>
        </w:rPr>
      </w:pPr>
      <w:r w:rsidRPr="00BD57CD">
        <w:rPr>
          <w:rFonts w:eastAsia="Lucida Sans Unicode" w:cstheme="minorHAnsi"/>
          <w:iCs/>
          <w:kern w:val="3"/>
          <w:sz w:val="24"/>
          <w:szCs w:val="24"/>
          <w:lang w:eastAsia="pl-PL"/>
          <w14:ligatures w14:val="none"/>
        </w:rPr>
        <w:t>(dalej</w:t>
      </w:r>
      <w:r w:rsidRPr="00BD57CD">
        <w:rPr>
          <w:rFonts w:eastAsia="Lucida Sans Unicode" w:cstheme="minorHAnsi"/>
          <w:b/>
          <w:bCs/>
          <w:iCs/>
          <w:kern w:val="3"/>
          <w:sz w:val="24"/>
          <w:szCs w:val="24"/>
          <w:lang w:eastAsia="pl-PL"/>
          <w14:ligatures w14:val="none"/>
        </w:rPr>
        <w:t xml:space="preserve"> „umowa”</w:t>
      </w:r>
      <w:r w:rsidRPr="00BD57CD">
        <w:rPr>
          <w:rFonts w:eastAsia="Lucida Sans Unicode" w:cstheme="minorHAnsi"/>
          <w:iCs/>
          <w:kern w:val="3"/>
          <w:sz w:val="24"/>
          <w:szCs w:val="24"/>
          <w:lang w:eastAsia="pl-PL"/>
          <w14:ligatures w14:val="none"/>
        </w:rPr>
        <w:t>)</w:t>
      </w:r>
    </w:p>
    <w:p w14:paraId="69FDF379" w14:textId="77777777" w:rsidR="00640BD2" w:rsidRPr="00BD57CD" w:rsidRDefault="00640BD2" w:rsidP="00BD57CD">
      <w:pPr>
        <w:widowControl w:val="0"/>
        <w:suppressAutoHyphens/>
        <w:autoSpaceDE w:val="0"/>
        <w:autoSpaceDN w:val="0"/>
        <w:spacing w:after="0" w:line="360" w:lineRule="auto"/>
        <w:jc w:val="both"/>
        <w:rPr>
          <w:rFonts w:eastAsia="Lucida Sans Unicode" w:cstheme="minorHAnsi"/>
          <w:iCs/>
          <w:kern w:val="3"/>
          <w:sz w:val="24"/>
          <w:szCs w:val="24"/>
          <w:lang w:eastAsia="pl-PL"/>
          <w14:ligatures w14:val="none"/>
        </w:rPr>
      </w:pPr>
    </w:p>
    <w:p w14:paraId="4E724C89" w14:textId="2BCDCAAA" w:rsidR="00640BD2" w:rsidRPr="00BD57CD" w:rsidRDefault="00640BD2" w:rsidP="00BD57CD">
      <w:pPr>
        <w:widowControl w:val="0"/>
        <w:suppressAutoHyphens/>
        <w:autoSpaceDE w:val="0"/>
        <w:autoSpaceDN w:val="0"/>
        <w:spacing w:after="0" w:line="360" w:lineRule="auto"/>
        <w:jc w:val="both"/>
        <w:rPr>
          <w:rFonts w:eastAsia="Lucida Sans Unicode" w:cstheme="minorHAnsi"/>
          <w:kern w:val="3"/>
          <w:sz w:val="24"/>
          <w:szCs w:val="24"/>
          <w:lang w:eastAsia="pl-PL"/>
          <w14:ligatures w14:val="none"/>
        </w:rPr>
      </w:pPr>
      <w:r w:rsidRPr="00BD57CD">
        <w:rPr>
          <w:rFonts w:eastAsia="Lucida Sans Unicode" w:cstheme="minorHAnsi"/>
          <w:kern w:val="3"/>
          <w:sz w:val="24"/>
          <w:szCs w:val="24"/>
          <w:lang w:eastAsia="pl-PL"/>
          <w14:ligatures w14:val="none"/>
        </w:rPr>
        <w:t>zawarta w Tuchowie w dniu ……………………</w:t>
      </w:r>
      <w:r w:rsidR="005B78AA" w:rsidRPr="00BD57CD">
        <w:rPr>
          <w:rFonts w:eastAsia="Lucida Sans Unicode" w:cstheme="minorHAnsi"/>
          <w:kern w:val="3"/>
          <w:sz w:val="24"/>
          <w:szCs w:val="24"/>
          <w:lang w:eastAsia="pl-PL"/>
          <w14:ligatures w14:val="none"/>
        </w:rPr>
        <w:t>……….</w:t>
      </w:r>
      <w:r w:rsidRPr="00BD57CD">
        <w:rPr>
          <w:rFonts w:eastAsia="Lucida Sans Unicode" w:cstheme="minorHAnsi"/>
          <w:kern w:val="3"/>
          <w:sz w:val="24"/>
          <w:szCs w:val="24"/>
          <w:lang w:eastAsia="pl-PL"/>
          <w14:ligatures w14:val="none"/>
        </w:rPr>
        <w:t>… roku</w:t>
      </w:r>
      <w:r w:rsidR="00E46099" w:rsidRPr="00BD57CD">
        <w:rPr>
          <w:rFonts w:eastAsia="Lucida Sans Unicode" w:cstheme="minorHAnsi"/>
          <w:kern w:val="3"/>
          <w:sz w:val="24"/>
          <w:szCs w:val="24"/>
          <w:lang w:eastAsia="pl-PL"/>
          <w14:ligatures w14:val="none"/>
        </w:rPr>
        <w:t>,</w:t>
      </w:r>
      <w:r w:rsidRPr="00BD57CD">
        <w:rPr>
          <w:rFonts w:eastAsia="Lucida Sans Unicode" w:cstheme="minorHAnsi"/>
          <w:kern w:val="3"/>
          <w:sz w:val="24"/>
          <w:szCs w:val="24"/>
          <w:lang w:eastAsia="pl-PL"/>
          <w14:ligatures w14:val="none"/>
        </w:rPr>
        <w:t xml:space="preserve"> pomiędzy</w:t>
      </w:r>
      <w:r w:rsidR="00292AB0" w:rsidRPr="00BD57CD">
        <w:rPr>
          <w:rFonts w:eastAsia="Lucida Sans Unicode" w:cstheme="minorHAnsi"/>
          <w:kern w:val="3"/>
          <w:sz w:val="24"/>
          <w:szCs w:val="24"/>
          <w:lang w:eastAsia="pl-PL"/>
          <w14:ligatures w14:val="none"/>
        </w:rPr>
        <w:t>:</w:t>
      </w:r>
    </w:p>
    <w:p w14:paraId="3E61C597" w14:textId="77777777" w:rsidR="00292AB0" w:rsidRPr="00BD57CD" w:rsidRDefault="00292AB0" w:rsidP="00BD57CD">
      <w:pPr>
        <w:widowControl w:val="0"/>
        <w:suppressAutoHyphens/>
        <w:autoSpaceDE w:val="0"/>
        <w:autoSpaceDN w:val="0"/>
        <w:spacing w:after="0" w:line="360" w:lineRule="auto"/>
        <w:jc w:val="both"/>
        <w:rPr>
          <w:rFonts w:eastAsia="Lucida Sans Unicode" w:cstheme="minorHAnsi"/>
          <w:kern w:val="3"/>
          <w:sz w:val="24"/>
          <w:szCs w:val="24"/>
          <w:lang w:eastAsia="pl-PL"/>
          <w14:ligatures w14:val="none"/>
        </w:rPr>
      </w:pPr>
    </w:p>
    <w:p w14:paraId="11EF0CF9" w14:textId="77777777" w:rsidR="00640BD2" w:rsidRPr="00BD57CD" w:rsidRDefault="00640BD2" w:rsidP="00BD57CD">
      <w:pPr>
        <w:widowControl w:val="0"/>
        <w:suppressAutoHyphens/>
        <w:autoSpaceDN w:val="0"/>
        <w:spacing w:after="0" w:line="360" w:lineRule="auto"/>
        <w:rPr>
          <w:rFonts w:eastAsia="Lucida Sans Unicode" w:cstheme="minorHAnsi"/>
          <w:b/>
          <w:kern w:val="3"/>
          <w:sz w:val="24"/>
          <w:szCs w:val="24"/>
          <w:lang w:eastAsia="pl-PL"/>
          <w14:ligatures w14:val="none"/>
        </w:rPr>
      </w:pPr>
      <w:r w:rsidRPr="00BD57CD">
        <w:rPr>
          <w:rFonts w:eastAsia="Lucida Sans Unicode" w:cstheme="minorHAnsi"/>
          <w:b/>
          <w:kern w:val="3"/>
          <w:sz w:val="24"/>
          <w:szCs w:val="24"/>
          <w:lang w:eastAsia="pl-PL"/>
          <w14:ligatures w14:val="none"/>
        </w:rPr>
        <w:t>Gminą Tuchów</w:t>
      </w:r>
    </w:p>
    <w:p w14:paraId="6D7CA3F1" w14:textId="1139951A" w:rsidR="00640BD2" w:rsidRPr="00143D88" w:rsidRDefault="00143D88" w:rsidP="00BD57CD">
      <w:pPr>
        <w:widowControl w:val="0"/>
        <w:suppressAutoHyphens/>
        <w:autoSpaceDN w:val="0"/>
        <w:spacing w:after="0" w:line="360" w:lineRule="auto"/>
        <w:rPr>
          <w:rFonts w:eastAsia="Lucida Sans Unicode" w:cstheme="minorHAnsi"/>
          <w:bCs/>
          <w:kern w:val="3"/>
          <w:sz w:val="24"/>
          <w:szCs w:val="24"/>
          <w:lang w:eastAsia="pl-PL"/>
          <w14:ligatures w14:val="none"/>
        </w:rPr>
      </w:pPr>
      <w:r w:rsidRPr="00143D88">
        <w:rPr>
          <w:rFonts w:eastAsia="Lucida Sans Unicode" w:cstheme="minorHAnsi"/>
          <w:bCs/>
          <w:kern w:val="3"/>
          <w:sz w:val="24"/>
          <w:szCs w:val="24"/>
          <w:lang w:eastAsia="pl-PL"/>
          <w14:ligatures w14:val="none"/>
        </w:rPr>
        <w:t xml:space="preserve">z siedzibą w Tuchowie, adres: </w:t>
      </w:r>
      <w:r w:rsidR="00640BD2" w:rsidRPr="00143D88">
        <w:rPr>
          <w:rFonts w:eastAsia="Lucida Sans Unicode" w:cstheme="minorHAnsi"/>
          <w:bCs/>
          <w:kern w:val="3"/>
          <w:sz w:val="24"/>
          <w:szCs w:val="24"/>
          <w:lang w:eastAsia="pl-PL"/>
          <w14:ligatures w14:val="none"/>
        </w:rPr>
        <w:t xml:space="preserve">ul. Rynek 1, 33-170 Tuchów </w:t>
      </w:r>
      <w:r>
        <w:rPr>
          <w:rFonts w:eastAsia="Lucida Sans Unicode" w:cstheme="minorHAnsi"/>
          <w:bCs/>
          <w:iCs/>
          <w:kern w:val="3"/>
          <w:sz w:val="24"/>
          <w:szCs w:val="24"/>
          <w:lang w:eastAsia="pl-PL"/>
          <w14:ligatures w14:val="none"/>
        </w:rPr>
        <w:t xml:space="preserve">posiadającą </w:t>
      </w:r>
      <w:r w:rsidR="00640BD2" w:rsidRPr="00143D88">
        <w:rPr>
          <w:rFonts w:eastAsia="Lucida Sans Unicode" w:cstheme="minorHAnsi"/>
          <w:bCs/>
          <w:iCs/>
          <w:kern w:val="3"/>
          <w:sz w:val="24"/>
          <w:szCs w:val="24"/>
          <w:lang w:eastAsia="pl-PL"/>
          <w14:ligatures w14:val="none"/>
        </w:rPr>
        <w:t>NIP</w:t>
      </w:r>
      <w:r w:rsidR="00640BD2" w:rsidRPr="00143D88">
        <w:rPr>
          <w:rFonts w:eastAsia="Lucida Sans Unicode" w:cstheme="minorHAnsi"/>
          <w:bCs/>
          <w:kern w:val="3"/>
          <w:sz w:val="24"/>
          <w:szCs w:val="24"/>
          <w:lang w:eastAsia="pl-PL"/>
          <w14:ligatures w14:val="none"/>
        </w:rPr>
        <w:t>: 9930336443</w:t>
      </w:r>
      <w:r>
        <w:rPr>
          <w:rFonts w:eastAsia="Lucida Sans Unicode" w:cstheme="minorHAnsi"/>
          <w:bCs/>
          <w:kern w:val="3"/>
          <w:sz w:val="24"/>
          <w:szCs w:val="24"/>
          <w:lang w:eastAsia="pl-PL"/>
          <w14:ligatures w14:val="none"/>
        </w:rPr>
        <w:t xml:space="preserve"> i</w:t>
      </w:r>
      <w:r w:rsidR="00640BD2" w:rsidRPr="00143D88">
        <w:rPr>
          <w:rFonts w:eastAsia="Lucida Sans Unicode" w:cstheme="minorHAnsi"/>
          <w:bCs/>
          <w:kern w:val="3"/>
          <w:sz w:val="24"/>
          <w:szCs w:val="24"/>
          <w:lang w:eastAsia="pl-PL"/>
          <w14:ligatures w14:val="none"/>
        </w:rPr>
        <w:t xml:space="preserve"> REGON: </w:t>
      </w:r>
      <w:r w:rsidRPr="00143D88">
        <w:rPr>
          <w:rFonts w:eastAsia="Lucida Sans Unicode" w:cstheme="minorHAnsi"/>
          <w:bCs/>
          <w:kern w:val="3"/>
          <w:sz w:val="24"/>
          <w:szCs w:val="24"/>
          <w:lang w:eastAsia="pl-PL"/>
          <w14:ligatures w14:val="none"/>
        </w:rPr>
        <w:t>851661168</w:t>
      </w:r>
    </w:p>
    <w:p w14:paraId="61AA4936" w14:textId="0E212784" w:rsidR="00640BD2" w:rsidRPr="00BD57CD" w:rsidRDefault="00640BD2" w:rsidP="00BD57CD">
      <w:pPr>
        <w:widowControl w:val="0"/>
        <w:suppressAutoHyphens/>
        <w:autoSpaceDN w:val="0"/>
        <w:spacing w:after="0" w:line="360" w:lineRule="auto"/>
        <w:rPr>
          <w:rFonts w:eastAsia="Lucida Sans Unicode" w:cstheme="minorHAnsi"/>
          <w:b/>
          <w:kern w:val="3"/>
          <w:sz w:val="24"/>
          <w:szCs w:val="24"/>
          <w:lang w:eastAsia="pl-PL"/>
          <w14:ligatures w14:val="none"/>
        </w:rPr>
      </w:pPr>
      <w:r w:rsidRPr="00BD57CD">
        <w:rPr>
          <w:rFonts w:eastAsia="Lucida Sans Unicode" w:cstheme="minorHAnsi"/>
          <w:kern w:val="3"/>
          <w:sz w:val="24"/>
          <w:szCs w:val="24"/>
          <w:lang w:eastAsia="pl-PL"/>
          <w14:ligatures w14:val="none"/>
        </w:rPr>
        <w:t xml:space="preserve">reprezentowaną przez Burmistrza Tuchowa w osobie </w:t>
      </w:r>
      <w:r w:rsidRPr="00BD57CD">
        <w:rPr>
          <w:rFonts w:eastAsia="Lucida Sans Unicode" w:cstheme="minorHAnsi"/>
          <w:b/>
          <w:bCs/>
          <w:kern w:val="3"/>
          <w:sz w:val="24"/>
          <w:szCs w:val="24"/>
          <w:lang w:eastAsia="pl-PL"/>
          <w14:ligatures w14:val="none"/>
        </w:rPr>
        <w:t>mgr</w:t>
      </w:r>
      <w:r w:rsidRPr="00BD57CD">
        <w:rPr>
          <w:rFonts w:eastAsia="Lucida Sans Unicode" w:cstheme="minorHAnsi"/>
          <w:kern w:val="3"/>
          <w:sz w:val="24"/>
          <w:szCs w:val="24"/>
          <w:lang w:eastAsia="pl-PL"/>
          <w14:ligatures w14:val="none"/>
        </w:rPr>
        <w:t xml:space="preserve"> </w:t>
      </w:r>
      <w:r w:rsidRPr="00BD57CD">
        <w:rPr>
          <w:rFonts w:eastAsia="Lucida Sans Unicode" w:cstheme="minorHAnsi"/>
          <w:b/>
          <w:kern w:val="3"/>
          <w:sz w:val="24"/>
          <w:szCs w:val="24"/>
          <w:lang w:eastAsia="pl-PL"/>
          <w14:ligatures w14:val="none"/>
        </w:rPr>
        <w:t>Magdaleny Marszałek</w:t>
      </w:r>
      <w:r w:rsidR="00292AB0" w:rsidRPr="00BD57CD">
        <w:rPr>
          <w:rFonts w:eastAsia="Lucida Sans Unicode" w:cstheme="minorHAnsi"/>
          <w:b/>
          <w:kern w:val="3"/>
          <w:sz w:val="24"/>
          <w:szCs w:val="24"/>
          <w:lang w:eastAsia="pl-PL"/>
          <w14:ligatures w14:val="none"/>
        </w:rPr>
        <w:t>,</w:t>
      </w:r>
      <w:r w:rsidR="00BD57CD">
        <w:rPr>
          <w:rFonts w:eastAsia="Lucida Sans Unicode" w:cstheme="minorHAnsi"/>
          <w:b/>
          <w:kern w:val="3"/>
          <w:sz w:val="24"/>
          <w:szCs w:val="24"/>
          <w:lang w:eastAsia="pl-PL"/>
          <w14:ligatures w14:val="none"/>
        </w:rPr>
        <w:t xml:space="preserve"> </w:t>
      </w:r>
    </w:p>
    <w:p w14:paraId="5CC795C6" w14:textId="355156A1" w:rsidR="00640BD2" w:rsidRPr="00BD57CD" w:rsidRDefault="00640BD2" w:rsidP="00BD57CD">
      <w:pPr>
        <w:widowControl w:val="0"/>
        <w:suppressAutoHyphens/>
        <w:autoSpaceDN w:val="0"/>
        <w:spacing w:after="0" w:line="360" w:lineRule="auto"/>
        <w:rPr>
          <w:rFonts w:eastAsia="Lucida Sans Unicode" w:cstheme="minorHAnsi"/>
          <w:bCs/>
          <w:kern w:val="3"/>
          <w:sz w:val="24"/>
          <w:szCs w:val="24"/>
          <w:lang w:eastAsia="pl-PL"/>
          <w14:ligatures w14:val="none"/>
        </w:rPr>
      </w:pPr>
      <w:r w:rsidRPr="00BD57CD">
        <w:rPr>
          <w:rFonts w:eastAsia="Lucida Sans Unicode" w:cstheme="minorHAnsi"/>
          <w:bCs/>
          <w:kern w:val="3"/>
          <w:sz w:val="24"/>
          <w:szCs w:val="24"/>
          <w:lang w:eastAsia="pl-PL"/>
          <w14:ligatures w14:val="none"/>
        </w:rPr>
        <w:t xml:space="preserve">przy kontrasygnacie Skarbnika Gminy Tuchów – </w:t>
      </w:r>
      <w:r w:rsidRPr="00BD57CD">
        <w:rPr>
          <w:rFonts w:eastAsia="Lucida Sans Unicode" w:cstheme="minorHAnsi"/>
          <w:b/>
          <w:kern w:val="3"/>
          <w:sz w:val="24"/>
          <w:szCs w:val="24"/>
          <w:lang w:eastAsia="pl-PL"/>
          <w14:ligatures w14:val="none"/>
        </w:rPr>
        <w:t>Szczepana Makarskiego</w:t>
      </w:r>
      <w:r w:rsidR="00292AB0" w:rsidRPr="00BD57CD">
        <w:rPr>
          <w:rFonts w:eastAsia="Lucida Sans Unicode" w:cstheme="minorHAnsi"/>
          <w:b/>
          <w:kern w:val="3"/>
          <w:sz w:val="24"/>
          <w:szCs w:val="24"/>
          <w:lang w:eastAsia="pl-PL"/>
          <w14:ligatures w14:val="none"/>
        </w:rPr>
        <w:t>,</w:t>
      </w:r>
    </w:p>
    <w:p w14:paraId="6FC9C21D" w14:textId="6B6FFFD3" w:rsidR="00640BD2" w:rsidRPr="00BD57CD" w:rsidRDefault="00640BD2" w:rsidP="00BD57CD">
      <w:pPr>
        <w:widowControl w:val="0"/>
        <w:suppressAutoHyphens/>
        <w:autoSpaceDE w:val="0"/>
        <w:autoSpaceDN w:val="0"/>
        <w:spacing w:after="0" w:line="360" w:lineRule="auto"/>
        <w:jc w:val="both"/>
        <w:rPr>
          <w:rFonts w:eastAsia="Lucida Sans Unicode" w:cstheme="minorHAnsi"/>
          <w:kern w:val="3"/>
          <w:sz w:val="24"/>
          <w:szCs w:val="24"/>
          <w:lang w:eastAsia="pl-PL"/>
          <w14:ligatures w14:val="none"/>
        </w:rPr>
      </w:pPr>
      <w:r w:rsidRPr="00BD57CD">
        <w:rPr>
          <w:rFonts w:eastAsia="Lucida Sans Unicode" w:cstheme="minorHAnsi"/>
          <w:kern w:val="3"/>
          <w:sz w:val="24"/>
          <w:szCs w:val="24"/>
          <w:lang w:eastAsia="pl-PL"/>
          <w14:ligatures w14:val="none"/>
        </w:rPr>
        <w:t>zwaną dalej „</w:t>
      </w:r>
      <w:r w:rsidRPr="00BD57CD">
        <w:rPr>
          <w:rFonts w:eastAsia="Lucida Sans Unicode" w:cstheme="minorHAnsi"/>
          <w:b/>
          <w:bCs/>
          <w:kern w:val="3"/>
          <w:sz w:val="24"/>
          <w:szCs w:val="24"/>
          <w:lang w:eastAsia="pl-PL"/>
          <w14:ligatures w14:val="none"/>
        </w:rPr>
        <w:t>Zamawiającym</w:t>
      </w:r>
      <w:r w:rsidRPr="00BD57CD">
        <w:rPr>
          <w:rFonts w:eastAsia="Lucida Sans Unicode" w:cstheme="minorHAnsi"/>
          <w:kern w:val="3"/>
          <w:sz w:val="24"/>
          <w:szCs w:val="24"/>
          <w:lang w:eastAsia="pl-PL"/>
          <w14:ligatures w14:val="none"/>
        </w:rPr>
        <w:t>”</w:t>
      </w:r>
      <w:r w:rsidR="00292AB0" w:rsidRPr="00BD57CD">
        <w:rPr>
          <w:rFonts w:eastAsia="Lucida Sans Unicode" w:cstheme="minorHAnsi"/>
          <w:kern w:val="3"/>
          <w:sz w:val="24"/>
          <w:szCs w:val="24"/>
          <w:lang w:eastAsia="pl-PL"/>
          <w14:ligatures w14:val="none"/>
        </w:rPr>
        <w:t xml:space="preserve"> lub „</w:t>
      </w:r>
      <w:r w:rsidR="00292AB0" w:rsidRPr="00BD57CD">
        <w:rPr>
          <w:rFonts w:eastAsia="Lucida Sans Unicode" w:cstheme="minorHAnsi"/>
          <w:b/>
          <w:bCs/>
          <w:kern w:val="3"/>
          <w:sz w:val="24"/>
          <w:szCs w:val="24"/>
          <w:lang w:eastAsia="pl-PL"/>
          <w14:ligatures w14:val="none"/>
        </w:rPr>
        <w:t>Organizatorem</w:t>
      </w:r>
      <w:r w:rsidR="00292AB0" w:rsidRPr="00BD57CD">
        <w:rPr>
          <w:rFonts w:eastAsia="Lucida Sans Unicode" w:cstheme="minorHAnsi"/>
          <w:kern w:val="3"/>
          <w:sz w:val="24"/>
          <w:szCs w:val="24"/>
          <w:lang w:eastAsia="pl-PL"/>
          <w14:ligatures w14:val="none"/>
        </w:rPr>
        <w:t>”,</w:t>
      </w:r>
    </w:p>
    <w:p w14:paraId="5ABC2ADB" w14:textId="77777777" w:rsidR="00E7536C" w:rsidRPr="00BD57CD" w:rsidRDefault="00E7536C" w:rsidP="00BD57CD">
      <w:pPr>
        <w:widowControl w:val="0"/>
        <w:suppressAutoHyphens/>
        <w:autoSpaceDE w:val="0"/>
        <w:autoSpaceDN w:val="0"/>
        <w:spacing w:after="0" w:line="360" w:lineRule="auto"/>
        <w:jc w:val="both"/>
        <w:rPr>
          <w:rFonts w:eastAsia="Lucida Sans Unicode" w:cstheme="minorHAnsi"/>
          <w:kern w:val="3"/>
          <w:sz w:val="24"/>
          <w:szCs w:val="24"/>
          <w:lang w:eastAsia="pl-PL"/>
          <w14:ligatures w14:val="none"/>
        </w:rPr>
      </w:pPr>
    </w:p>
    <w:p w14:paraId="2A28D609" w14:textId="151827D1" w:rsidR="00640BD2" w:rsidRPr="00BD57CD" w:rsidRDefault="00640BD2" w:rsidP="00BD57CD">
      <w:pPr>
        <w:widowControl w:val="0"/>
        <w:suppressAutoHyphens/>
        <w:autoSpaceDE w:val="0"/>
        <w:autoSpaceDN w:val="0"/>
        <w:spacing w:after="0" w:line="360" w:lineRule="auto"/>
        <w:jc w:val="both"/>
        <w:rPr>
          <w:rFonts w:eastAsia="Lucida Sans Unicode" w:cstheme="minorHAnsi"/>
          <w:kern w:val="3"/>
          <w:sz w:val="24"/>
          <w:szCs w:val="24"/>
          <w:lang w:eastAsia="pl-PL"/>
          <w14:ligatures w14:val="none"/>
        </w:rPr>
      </w:pPr>
      <w:r w:rsidRPr="00BD57CD">
        <w:rPr>
          <w:rFonts w:eastAsia="Lucida Sans Unicode" w:cstheme="minorHAnsi"/>
          <w:kern w:val="3"/>
          <w:sz w:val="24"/>
          <w:szCs w:val="24"/>
          <w:lang w:eastAsia="pl-PL"/>
          <w14:ligatures w14:val="none"/>
        </w:rPr>
        <w:t>a</w:t>
      </w:r>
      <w:r w:rsidR="00E7536C" w:rsidRPr="00BD57CD">
        <w:rPr>
          <w:rFonts w:eastAsia="Lucida Sans Unicode" w:cstheme="minorHAnsi"/>
          <w:kern w:val="3"/>
          <w:sz w:val="24"/>
          <w:szCs w:val="24"/>
          <w:lang w:eastAsia="pl-PL"/>
          <w14:ligatures w14:val="none"/>
        </w:rPr>
        <w:t>,</w:t>
      </w:r>
    </w:p>
    <w:p w14:paraId="7BA7E8B7" w14:textId="77777777" w:rsidR="00640BD2" w:rsidRPr="00BD57CD" w:rsidRDefault="00640BD2" w:rsidP="00BD57CD">
      <w:pPr>
        <w:widowControl w:val="0"/>
        <w:suppressAutoHyphens/>
        <w:autoSpaceDE w:val="0"/>
        <w:autoSpaceDN w:val="0"/>
        <w:spacing w:after="0" w:line="360" w:lineRule="auto"/>
        <w:jc w:val="both"/>
        <w:rPr>
          <w:rFonts w:eastAsia="Lucida Sans Unicode" w:cstheme="minorHAnsi"/>
          <w:kern w:val="3"/>
          <w:sz w:val="24"/>
          <w:szCs w:val="24"/>
          <w:lang w:eastAsia="pl-PL"/>
          <w14:ligatures w14:val="none"/>
        </w:rPr>
      </w:pPr>
      <w:r w:rsidRPr="00BD57CD">
        <w:rPr>
          <w:rFonts w:eastAsia="Lucida Sans Unicode" w:cstheme="minorHAnsi"/>
          <w:kern w:val="3"/>
          <w:sz w:val="24"/>
          <w:szCs w:val="24"/>
          <w:lang w:eastAsia="pl-PL"/>
          <w14:ligatures w14:val="none"/>
        </w:rPr>
        <w:t>…………………………………………………………………………………………………, reprezentowaną przez:</w:t>
      </w:r>
    </w:p>
    <w:p w14:paraId="73979F53" w14:textId="77777777" w:rsidR="00640BD2" w:rsidRPr="00BD57CD" w:rsidRDefault="00640BD2" w:rsidP="00BD57CD">
      <w:pPr>
        <w:widowControl w:val="0"/>
        <w:suppressAutoHyphens/>
        <w:autoSpaceDE w:val="0"/>
        <w:autoSpaceDN w:val="0"/>
        <w:spacing w:after="0" w:line="360" w:lineRule="auto"/>
        <w:jc w:val="both"/>
        <w:rPr>
          <w:rFonts w:eastAsia="Lucida Sans Unicode" w:cstheme="minorHAnsi"/>
          <w:b/>
          <w:kern w:val="3"/>
          <w:sz w:val="24"/>
          <w:szCs w:val="24"/>
          <w:lang w:eastAsia="pl-PL"/>
          <w14:ligatures w14:val="none"/>
        </w:rPr>
      </w:pPr>
      <w:r w:rsidRPr="00BD57CD">
        <w:rPr>
          <w:rFonts w:eastAsia="Lucida Sans Unicode" w:cstheme="minorHAnsi"/>
          <w:kern w:val="3"/>
          <w:sz w:val="24"/>
          <w:szCs w:val="24"/>
          <w:lang w:eastAsia="pl-PL"/>
          <w14:ligatures w14:val="none"/>
        </w:rPr>
        <w:t xml:space="preserve"> …………………………………………………………………………………………………</w:t>
      </w:r>
      <w:r w:rsidRPr="00BD57CD">
        <w:rPr>
          <w:rFonts w:eastAsia="Lucida Sans Unicode" w:cstheme="minorHAnsi"/>
          <w:b/>
          <w:kern w:val="3"/>
          <w:sz w:val="24"/>
          <w:szCs w:val="24"/>
          <w:lang w:eastAsia="pl-PL"/>
          <w14:ligatures w14:val="none"/>
        </w:rPr>
        <w:t xml:space="preserve"> </w:t>
      </w:r>
    </w:p>
    <w:p w14:paraId="1AC83442" w14:textId="663F4345" w:rsidR="00640BD2" w:rsidRPr="00BD57CD" w:rsidRDefault="00640BD2" w:rsidP="00BD57CD">
      <w:pPr>
        <w:widowControl w:val="0"/>
        <w:suppressAutoHyphens/>
        <w:autoSpaceDE w:val="0"/>
        <w:autoSpaceDN w:val="0"/>
        <w:spacing w:after="0" w:line="360" w:lineRule="auto"/>
        <w:jc w:val="both"/>
        <w:rPr>
          <w:rFonts w:eastAsia="Lucida Sans Unicode" w:cstheme="minorHAnsi"/>
          <w:bCs/>
          <w:kern w:val="3"/>
          <w:sz w:val="24"/>
          <w:szCs w:val="24"/>
          <w:lang w:eastAsia="pl-PL"/>
          <w14:ligatures w14:val="none"/>
        </w:rPr>
      </w:pPr>
      <w:r w:rsidRPr="00BD57CD">
        <w:rPr>
          <w:rFonts w:eastAsia="Lucida Sans Unicode" w:cstheme="minorHAnsi"/>
          <w:kern w:val="3"/>
          <w:sz w:val="24"/>
          <w:szCs w:val="24"/>
          <w:lang w:eastAsia="pl-PL"/>
          <w14:ligatures w14:val="none"/>
        </w:rPr>
        <w:t>zwanym dalej „</w:t>
      </w:r>
      <w:r w:rsidRPr="00BD57CD">
        <w:rPr>
          <w:rFonts w:eastAsia="Lucida Sans Unicode" w:cstheme="minorHAnsi"/>
          <w:b/>
          <w:kern w:val="3"/>
          <w:sz w:val="24"/>
          <w:szCs w:val="24"/>
          <w:lang w:eastAsia="pl-PL"/>
          <w14:ligatures w14:val="none"/>
        </w:rPr>
        <w:t>Wykonawcą</w:t>
      </w:r>
      <w:r w:rsidRPr="00BD57CD">
        <w:rPr>
          <w:rFonts w:eastAsia="Lucida Sans Unicode" w:cstheme="minorHAnsi"/>
          <w:bCs/>
          <w:kern w:val="3"/>
          <w:sz w:val="24"/>
          <w:szCs w:val="24"/>
          <w:lang w:eastAsia="pl-PL"/>
          <w14:ligatures w14:val="none"/>
        </w:rPr>
        <w:t>”</w:t>
      </w:r>
      <w:r w:rsidR="0070125E" w:rsidRPr="00BD57CD">
        <w:rPr>
          <w:rFonts w:eastAsia="Lucida Sans Unicode" w:cstheme="minorHAnsi"/>
          <w:bCs/>
          <w:kern w:val="3"/>
          <w:sz w:val="24"/>
          <w:szCs w:val="24"/>
          <w:lang w:eastAsia="pl-PL"/>
          <w14:ligatures w14:val="none"/>
        </w:rPr>
        <w:t>, „</w:t>
      </w:r>
      <w:r w:rsidR="0070125E" w:rsidRPr="00BD57CD">
        <w:rPr>
          <w:rFonts w:eastAsia="Lucida Sans Unicode" w:cstheme="minorHAnsi"/>
          <w:b/>
          <w:kern w:val="3"/>
          <w:sz w:val="24"/>
          <w:szCs w:val="24"/>
          <w:lang w:eastAsia="pl-PL"/>
          <w14:ligatures w14:val="none"/>
        </w:rPr>
        <w:t>Operator</w:t>
      </w:r>
      <w:r w:rsidR="00143D88">
        <w:rPr>
          <w:rFonts w:eastAsia="Lucida Sans Unicode" w:cstheme="minorHAnsi"/>
          <w:b/>
          <w:kern w:val="3"/>
          <w:sz w:val="24"/>
          <w:szCs w:val="24"/>
          <w:lang w:eastAsia="pl-PL"/>
          <w14:ligatures w14:val="none"/>
        </w:rPr>
        <w:t>em</w:t>
      </w:r>
      <w:r w:rsidR="0070125E" w:rsidRPr="00BD57CD">
        <w:rPr>
          <w:rFonts w:eastAsia="Lucida Sans Unicode" w:cstheme="minorHAnsi"/>
          <w:bCs/>
          <w:kern w:val="3"/>
          <w:sz w:val="24"/>
          <w:szCs w:val="24"/>
          <w:lang w:eastAsia="pl-PL"/>
          <w14:ligatures w14:val="none"/>
        </w:rPr>
        <w:t xml:space="preserve">” </w:t>
      </w:r>
      <w:r w:rsidR="00292AB0" w:rsidRPr="00BD57CD">
        <w:rPr>
          <w:rFonts w:eastAsia="Lucida Sans Unicode" w:cstheme="minorHAnsi"/>
          <w:bCs/>
          <w:kern w:val="3"/>
          <w:sz w:val="24"/>
          <w:szCs w:val="24"/>
          <w:lang w:eastAsia="pl-PL"/>
          <w14:ligatures w14:val="none"/>
        </w:rPr>
        <w:t>lub „</w:t>
      </w:r>
      <w:r w:rsidR="00292AB0" w:rsidRPr="00BD57CD">
        <w:rPr>
          <w:rFonts w:eastAsia="Calibri" w:cstheme="minorHAnsi"/>
          <w:b/>
          <w:bCs/>
          <w:color w:val="000000"/>
          <w:kern w:val="0"/>
          <w:sz w:val="24"/>
          <w:szCs w:val="24"/>
          <w14:ligatures w14:val="none"/>
        </w:rPr>
        <w:t>Operatorem usług przewozowych</w:t>
      </w:r>
      <w:r w:rsidR="00292AB0" w:rsidRPr="00BD57CD">
        <w:rPr>
          <w:rFonts w:eastAsia="Calibri" w:cstheme="minorHAnsi"/>
          <w:color w:val="000000"/>
          <w:kern w:val="0"/>
          <w:sz w:val="24"/>
          <w:szCs w:val="24"/>
          <w14:ligatures w14:val="none"/>
        </w:rPr>
        <w:t>”</w:t>
      </w:r>
      <w:r w:rsidR="00E7536C" w:rsidRPr="00BD57CD">
        <w:rPr>
          <w:rFonts w:eastAsia="Lucida Sans Unicode" w:cstheme="minorHAnsi"/>
          <w:bCs/>
          <w:kern w:val="3"/>
          <w:sz w:val="24"/>
          <w:szCs w:val="24"/>
          <w:lang w:eastAsia="pl-PL"/>
          <w14:ligatures w14:val="none"/>
        </w:rPr>
        <w:t>,</w:t>
      </w:r>
    </w:p>
    <w:p w14:paraId="0D897A42" w14:textId="77777777" w:rsidR="00640BD2" w:rsidRPr="00BD57CD" w:rsidRDefault="00640BD2" w:rsidP="00BD57CD">
      <w:pPr>
        <w:widowControl w:val="0"/>
        <w:suppressAutoHyphens/>
        <w:autoSpaceDE w:val="0"/>
        <w:autoSpaceDN w:val="0"/>
        <w:spacing w:after="0" w:line="360" w:lineRule="auto"/>
        <w:jc w:val="both"/>
        <w:rPr>
          <w:rFonts w:eastAsia="Lucida Sans Unicode" w:cstheme="minorHAnsi"/>
          <w:bCs/>
          <w:kern w:val="3"/>
          <w:sz w:val="24"/>
          <w:szCs w:val="24"/>
          <w:lang w:eastAsia="pl-PL"/>
          <w14:ligatures w14:val="none"/>
        </w:rPr>
      </w:pPr>
    </w:p>
    <w:p w14:paraId="6E23E4E1" w14:textId="48B3B2CA" w:rsidR="00640BD2" w:rsidRPr="00BD57CD" w:rsidRDefault="00E7536C" w:rsidP="00BD57CD">
      <w:pPr>
        <w:widowControl w:val="0"/>
        <w:suppressAutoHyphens/>
        <w:autoSpaceDE w:val="0"/>
        <w:autoSpaceDN w:val="0"/>
        <w:spacing w:after="0" w:line="360" w:lineRule="auto"/>
        <w:jc w:val="both"/>
        <w:rPr>
          <w:rFonts w:eastAsia="Lucida Sans Unicode" w:cstheme="minorHAnsi"/>
          <w:bCs/>
          <w:kern w:val="3"/>
          <w:sz w:val="24"/>
          <w:szCs w:val="24"/>
          <w:lang w:eastAsia="pl-PL"/>
          <w14:ligatures w14:val="none"/>
        </w:rPr>
      </w:pPr>
      <w:r w:rsidRPr="00BD57CD">
        <w:rPr>
          <w:rFonts w:eastAsia="Lucida Sans Unicode" w:cstheme="minorHAnsi"/>
          <w:bCs/>
          <w:kern w:val="3"/>
          <w:sz w:val="24"/>
          <w:szCs w:val="24"/>
          <w:lang w:eastAsia="pl-PL"/>
          <w14:ligatures w14:val="none"/>
        </w:rPr>
        <w:t xml:space="preserve">gdzie </w:t>
      </w:r>
      <w:r w:rsidR="00640BD2" w:rsidRPr="00BD57CD">
        <w:rPr>
          <w:rFonts w:eastAsia="Lucida Sans Unicode" w:cstheme="minorHAnsi"/>
          <w:bCs/>
          <w:kern w:val="3"/>
          <w:sz w:val="24"/>
          <w:szCs w:val="24"/>
          <w:lang w:eastAsia="pl-PL"/>
          <w14:ligatures w14:val="none"/>
        </w:rPr>
        <w:t>Zamawiający oraz Wykonawca w dalszej treści niniejszej umowy (dalej jako „</w:t>
      </w:r>
      <w:r w:rsidR="00640BD2" w:rsidRPr="00BD57CD">
        <w:rPr>
          <w:rFonts w:eastAsia="Lucida Sans Unicode" w:cstheme="minorHAnsi"/>
          <w:b/>
          <w:kern w:val="3"/>
          <w:sz w:val="24"/>
          <w:szCs w:val="24"/>
          <w:lang w:eastAsia="pl-PL"/>
          <w14:ligatures w14:val="none"/>
        </w:rPr>
        <w:t>Umowa</w:t>
      </w:r>
      <w:r w:rsidR="00640BD2" w:rsidRPr="00BD57CD">
        <w:rPr>
          <w:rFonts w:eastAsia="Lucida Sans Unicode" w:cstheme="minorHAnsi"/>
          <w:bCs/>
          <w:kern w:val="3"/>
          <w:sz w:val="24"/>
          <w:szCs w:val="24"/>
          <w:lang w:eastAsia="pl-PL"/>
          <w14:ligatures w14:val="none"/>
        </w:rPr>
        <w:t>”) nazywani są łącznie „</w:t>
      </w:r>
      <w:r w:rsidR="00640BD2" w:rsidRPr="00BD57CD">
        <w:rPr>
          <w:rFonts w:eastAsia="Lucida Sans Unicode" w:cstheme="minorHAnsi"/>
          <w:b/>
          <w:kern w:val="3"/>
          <w:sz w:val="24"/>
          <w:szCs w:val="24"/>
          <w:lang w:eastAsia="pl-PL"/>
          <w14:ligatures w14:val="none"/>
        </w:rPr>
        <w:t>Stronami</w:t>
      </w:r>
      <w:r w:rsidR="00640BD2" w:rsidRPr="00BD57CD">
        <w:rPr>
          <w:rFonts w:eastAsia="Lucida Sans Unicode" w:cstheme="minorHAnsi"/>
          <w:bCs/>
          <w:kern w:val="3"/>
          <w:sz w:val="24"/>
          <w:szCs w:val="24"/>
          <w:lang w:eastAsia="pl-PL"/>
          <w14:ligatures w14:val="none"/>
        </w:rPr>
        <w:t>”, zaś osobno „</w:t>
      </w:r>
      <w:r w:rsidR="00640BD2" w:rsidRPr="00BD57CD">
        <w:rPr>
          <w:rFonts w:eastAsia="Lucida Sans Unicode" w:cstheme="minorHAnsi"/>
          <w:b/>
          <w:kern w:val="3"/>
          <w:sz w:val="24"/>
          <w:szCs w:val="24"/>
          <w:lang w:eastAsia="pl-PL"/>
          <w14:ligatures w14:val="none"/>
        </w:rPr>
        <w:t>Stroną</w:t>
      </w:r>
      <w:r w:rsidR="00640BD2" w:rsidRPr="00BD57CD">
        <w:rPr>
          <w:rFonts w:eastAsia="Lucida Sans Unicode" w:cstheme="minorHAnsi"/>
          <w:bCs/>
          <w:kern w:val="3"/>
          <w:sz w:val="24"/>
          <w:szCs w:val="24"/>
          <w:lang w:eastAsia="pl-PL"/>
          <w14:ligatures w14:val="none"/>
        </w:rPr>
        <w:t>”</w:t>
      </w:r>
      <w:r w:rsidRPr="00BD57CD">
        <w:rPr>
          <w:rFonts w:eastAsia="Lucida Sans Unicode" w:cstheme="minorHAnsi"/>
          <w:bCs/>
          <w:kern w:val="3"/>
          <w:sz w:val="24"/>
          <w:szCs w:val="24"/>
          <w:lang w:eastAsia="pl-PL"/>
          <w14:ligatures w14:val="none"/>
        </w:rPr>
        <w:t>,</w:t>
      </w:r>
    </w:p>
    <w:p w14:paraId="721080B3" w14:textId="77777777" w:rsidR="00640BD2" w:rsidRPr="00BD57CD" w:rsidRDefault="00640BD2" w:rsidP="00BD57CD">
      <w:pPr>
        <w:widowControl w:val="0"/>
        <w:suppressAutoHyphens/>
        <w:autoSpaceDE w:val="0"/>
        <w:autoSpaceDN w:val="0"/>
        <w:spacing w:after="0" w:line="360" w:lineRule="auto"/>
        <w:jc w:val="both"/>
        <w:rPr>
          <w:rFonts w:eastAsia="Lucida Sans Unicode" w:cstheme="minorHAnsi"/>
          <w:bCs/>
          <w:kern w:val="3"/>
          <w:sz w:val="24"/>
          <w:szCs w:val="24"/>
          <w:lang w:eastAsia="pl-PL"/>
          <w14:ligatures w14:val="none"/>
        </w:rPr>
      </w:pPr>
    </w:p>
    <w:p w14:paraId="1DDE9171" w14:textId="38ECFCB7" w:rsidR="00E7536C" w:rsidRPr="00BD57CD" w:rsidRDefault="00E7536C" w:rsidP="00BD57CD">
      <w:pPr>
        <w:widowControl w:val="0"/>
        <w:suppressAutoHyphens/>
        <w:autoSpaceDE w:val="0"/>
        <w:autoSpaceDN w:val="0"/>
        <w:spacing w:after="0" w:line="360" w:lineRule="auto"/>
        <w:jc w:val="both"/>
        <w:textAlignment w:val="baseline"/>
        <w:rPr>
          <w:rFonts w:eastAsia="Lucida Sans Unicode" w:cstheme="minorHAnsi"/>
          <w:bCs/>
          <w:kern w:val="3"/>
          <w:sz w:val="24"/>
          <w:szCs w:val="24"/>
          <w:u w:val="single"/>
          <w:lang w:eastAsia="pl-PL"/>
          <w14:ligatures w14:val="none"/>
        </w:rPr>
      </w:pPr>
      <w:r w:rsidRPr="00BD57CD">
        <w:rPr>
          <w:rFonts w:cstheme="minorHAnsi"/>
          <w:sz w:val="24"/>
          <w:szCs w:val="24"/>
        </w:rPr>
        <w:t xml:space="preserve">w wyniku udzielenia zamówienia publicznego w trybie podstawowym bez przeprowadzania negocjacji, zgodnie z art. 275 pkt. 1 ustawy z dnia 11 września 2019 r. – Prawo zamówień publicznych (tj. Dz.U. z 2024r., poz. 1320) – dalej </w:t>
      </w:r>
      <w:r w:rsidR="00A8407A" w:rsidRPr="00BD57CD">
        <w:rPr>
          <w:rFonts w:cstheme="minorHAnsi"/>
          <w:sz w:val="24"/>
          <w:szCs w:val="24"/>
        </w:rPr>
        <w:t>„</w:t>
      </w:r>
      <w:r w:rsidRPr="00BD57CD">
        <w:rPr>
          <w:rFonts w:cstheme="minorHAnsi"/>
          <w:b/>
          <w:bCs/>
          <w:sz w:val="24"/>
          <w:szCs w:val="24"/>
        </w:rPr>
        <w:t>ustawa Pzp</w:t>
      </w:r>
      <w:r w:rsidR="00A8407A" w:rsidRPr="00BD57CD">
        <w:rPr>
          <w:rFonts w:cstheme="minorHAnsi"/>
          <w:sz w:val="24"/>
          <w:szCs w:val="24"/>
        </w:rPr>
        <w:t>”</w:t>
      </w:r>
      <w:r w:rsidRPr="00BD57CD">
        <w:rPr>
          <w:rFonts w:cstheme="minorHAnsi"/>
          <w:sz w:val="24"/>
          <w:szCs w:val="24"/>
        </w:rPr>
        <w:t xml:space="preserve">, zważywszy, że Zamawiający wykonuje funkcje organizatora publicznego transportu zbiorowego w ramach gminnych przewozów pasażerskich na terenie Gminy </w:t>
      </w:r>
      <w:r w:rsidR="00A8407A" w:rsidRPr="00BD57CD">
        <w:rPr>
          <w:rFonts w:cstheme="minorHAnsi"/>
          <w:sz w:val="24"/>
          <w:szCs w:val="24"/>
        </w:rPr>
        <w:t>Tuchów</w:t>
      </w:r>
      <w:r w:rsidRPr="00BD57CD">
        <w:rPr>
          <w:rFonts w:cstheme="minorHAnsi"/>
          <w:sz w:val="24"/>
          <w:szCs w:val="24"/>
        </w:rPr>
        <w:t>, a Wykonawca - funkcję operatora w</w:t>
      </w:r>
      <w:r w:rsidR="00BD57CD">
        <w:rPr>
          <w:rFonts w:cstheme="minorHAnsi"/>
          <w:sz w:val="24"/>
          <w:szCs w:val="24"/>
        </w:rPr>
        <w:t> </w:t>
      </w:r>
      <w:r w:rsidRPr="00BD57CD">
        <w:rPr>
          <w:rFonts w:cstheme="minorHAnsi"/>
          <w:sz w:val="24"/>
          <w:szCs w:val="24"/>
        </w:rPr>
        <w:t>rozumieniu ustawy z dnia 16 grudnia 2010 r. o publicznym transporcie zbiorowym (</w:t>
      </w:r>
      <w:r w:rsidR="00A8407A" w:rsidRPr="00BD57CD">
        <w:rPr>
          <w:rFonts w:cstheme="minorHAnsi"/>
          <w:sz w:val="24"/>
          <w:szCs w:val="24"/>
        </w:rPr>
        <w:t xml:space="preserve">tj. </w:t>
      </w:r>
      <w:r w:rsidRPr="00BD57CD">
        <w:rPr>
          <w:rFonts w:cstheme="minorHAnsi"/>
          <w:sz w:val="24"/>
          <w:szCs w:val="24"/>
        </w:rPr>
        <w:t>Dz.U.</w:t>
      </w:r>
      <w:r w:rsidR="00A8407A" w:rsidRPr="00BD57CD">
        <w:rPr>
          <w:rFonts w:cstheme="minorHAnsi"/>
          <w:sz w:val="24"/>
          <w:szCs w:val="24"/>
        </w:rPr>
        <w:t xml:space="preserve"> z</w:t>
      </w:r>
      <w:r w:rsidR="00BD57CD">
        <w:rPr>
          <w:rFonts w:cstheme="minorHAnsi"/>
          <w:sz w:val="24"/>
          <w:szCs w:val="24"/>
        </w:rPr>
        <w:t> </w:t>
      </w:r>
      <w:r w:rsidRPr="00BD57CD">
        <w:rPr>
          <w:rFonts w:cstheme="minorHAnsi"/>
          <w:sz w:val="24"/>
          <w:szCs w:val="24"/>
        </w:rPr>
        <w:t>2023</w:t>
      </w:r>
      <w:r w:rsidR="00A8407A" w:rsidRPr="00BD57CD">
        <w:rPr>
          <w:rFonts w:cstheme="minorHAnsi"/>
          <w:sz w:val="24"/>
          <w:szCs w:val="24"/>
        </w:rPr>
        <w:t>r</w:t>
      </w:r>
      <w:r w:rsidRPr="00BD57CD">
        <w:rPr>
          <w:rFonts w:cstheme="minorHAnsi"/>
          <w:sz w:val="24"/>
          <w:szCs w:val="24"/>
        </w:rPr>
        <w:t>.</w:t>
      </w:r>
      <w:r w:rsidR="00A8407A" w:rsidRPr="00BD57CD">
        <w:rPr>
          <w:rFonts w:cstheme="minorHAnsi"/>
          <w:sz w:val="24"/>
          <w:szCs w:val="24"/>
        </w:rPr>
        <w:t xml:space="preserve">, poz. </w:t>
      </w:r>
      <w:r w:rsidRPr="00BD57CD">
        <w:rPr>
          <w:rFonts w:cstheme="minorHAnsi"/>
          <w:sz w:val="24"/>
          <w:szCs w:val="24"/>
        </w:rPr>
        <w:t>2778</w:t>
      </w:r>
      <w:r w:rsidR="00965C68" w:rsidRPr="00BD57CD">
        <w:rPr>
          <w:rFonts w:cstheme="minorHAnsi"/>
          <w:sz w:val="24"/>
          <w:szCs w:val="24"/>
        </w:rPr>
        <w:t>, ze zm.</w:t>
      </w:r>
      <w:r w:rsidRPr="00BD57CD">
        <w:rPr>
          <w:rFonts w:cstheme="minorHAnsi"/>
          <w:sz w:val="24"/>
          <w:szCs w:val="24"/>
        </w:rPr>
        <w:t>), dalej zwanej „</w:t>
      </w:r>
      <w:r w:rsidRPr="00BD57CD">
        <w:rPr>
          <w:rFonts w:cstheme="minorHAnsi"/>
          <w:b/>
          <w:bCs/>
          <w:sz w:val="24"/>
          <w:szCs w:val="24"/>
        </w:rPr>
        <w:t>ustawą o publicznym transporcie zbiorowym</w:t>
      </w:r>
      <w:r w:rsidRPr="00BD57CD">
        <w:rPr>
          <w:rFonts w:cstheme="minorHAnsi"/>
          <w:sz w:val="24"/>
          <w:szCs w:val="24"/>
        </w:rPr>
        <w:t>”</w:t>
      </w:r>
      <w:r w:rsidR="00AB2F85" w:rsidRPr="00BD57CD">
        <w:rPr>
          <w:rFonts w:cstheme="minorHAnsi"/>
          <w:sz w:val="24"/>
          <w:szCs w:val="24"/>
        </w:rPr>
        <w:t>,</w:t>
      </w:r>
      <w:r w:rsidRPr="00BD57CD">
        <w:rPr>
          <w:rFonts w:cstheme="minorHAnsi"/>
          <w:sz w:val="24"/>
          <w:szCs w:val="24"/>
        </w:rPr>
        <w:t xml:space="preserve"> </w:t>
      </w:r>
    </w:p>
    <w:p w14:paraId="5E9E0354" w14:textId="77777777" w:rsidR="00E7536C" w:rsidRPr="00BD57CD" w:rsidRDefault="00E7536C" w:rsidP="00BD57CD">
      <w:pPr>
        <w:widowControl w:val="0"/>
        <w:suppressAutoHyphens/>
        <w:autoSpaceDE w:val="0"/>
        <w:autoSpaceDN w:val="0"/>
        <w:spacing w:after="0" w:line="360" w:lineRule="auto"/>
        <w:jc w:val="both"/>
        <w:textAlignment w:val="baseline"/>
        <w:rPr>
          <w:rFonts w:eastAsia="Lucida Sans Unicode" w:cstheme="minorHAnsi"/>
          <w:bCs/>
          <w:kern w:val="3"/>
          <w:sz w:val="24"/>
          <w:szCs w:val="24"/>
          <w:u w:val="single"/>
          <w:lang w:eastAsia="pl-PL"/>
          <w14:ligatures w14:val="none"/>
        </w:rPr>
      </w:pPr>
    </w:p>
    <w:p w14:paraId="21098ABB" w14:textId="5630F701" w:rsidR="00640BD2" w:rsidRDefault="00640BD2" w:rsidP="00BD57CD">
      <w:pPr>
        <w:widowControl w:val="0"/>
        <w:suppressAutoHyphens/>
        <w:autoSpaceDE w:val="0"/>
        <w:autoSpaceDN w:val="0"/>
        <w:spacing w:after="0" w:line="360" w:lineRule="auto"/>
        <w:jc w:val="both"/>
        <w:textAlignment w:val="baseline"/>
        <w:rPr>
          <w:rFonts w:eastAsia="Lucida Sans Unicode" w:cstheme="minorHAnsi"/>
          <w:bCs/>
          <w:kern w:val="3"/>
          <w:sz w:val="24"/>
          <w:szCs w:val="24"/>
          <w:u w:val="single"/>
          <w:lang w:eastAsia="pl-PL"/>
          <w14:ligatures w14:val="none"/>
        </w:rPr>
      </w:pPr>
      <w:r w:rsidRPr="00BD57CD">
        <w:rPr>
          <w:rFonts w:eastAsia="Lucida Sans Unicode" w:cstheme="minorHAnsi"/>
          <w:bCs/>
          <w:kern w:val="3"/>
          <w:sz w:val="24"/>
          <w:szCs w:val="24"/>
          <w:u w:val="single"/>
          <w:lang w:eastAsia="pl-PL"/>
          <w14:ligatures w14:val="none"/>
        </w:rPr>
        <w:t>Strony zgodnie postanawiają co następuje:</w:t>
      </w:r>
    </w:p>
    <w:p w14:paraId="709F0192" w14:textId="77777777" w:rsidR="00C05D38" w:rsidRPr="00BD57CD" w:rsidRDefault="00C05D38" w:rsidP="00BD57CD">
      <w:pPr>
        <w:widowControl w:val="0"/>
        <w:suppressAutoHyphens/>
        <w:autoSpaceDE w:val="0"/>
        <w:autoSpaceDN w:val="0"/>
        <w:spacing w:after="0" w:line="360" w:lineRule="auto"/>
        <w:jc w:val="both"/>
        <w:textAlignment w:val="baseline"/>
        <w:rPr>
          <w:rFonts w:eastAsia="Lucida Sans Unicode" w:cstheme="minorHAnsi"/>
          <w:bCs/>
          <w:kern w:val="3"/>
          <w:sz w:val="24"/>
          <w:szCs w:val="24"/>
          <w:u w:val="single"/>
          <w:lang w:eastAsia="pl-PL"/>
          <w14:ligatures w14:val="none"/>
        </w:rPr>
      </w:pPr>
    </w:p>
    <w:p w14:paraId="061BEE12" w14:textId="77777777" w:rsidR="00640BD2" w:rsidRPr="00BD57CD" w:rsidRDefault="007D58D3" w:rsidP="00BD57CD">
      <w:pPr>
        <w:suppressAutoHyphens/>
        <w:spacing w:after="0" w:line="360" w:lineRule="auto"/>
        <w:jc w:val="center"/>
        <w:rPr>
          <w:rFonts w:eastAsia="Calibri" w:cstheme="minorHAnsi"/>
          <w:b/>
          <w:bCs/>
          <w:color w:val="000000"/>
          <w:kern w:val="0"/>
          <w:sz w:val="24"/>
          <w:szCs w:val="24"/>
          <w14:ligatures w14:val="none"/>
        </w:rPr>
      </w:pPr>
      <w:r w:rsidRPr="00BD57CD">
        <w:rPr>
          <w:rFonts w:eastAsia="Calibri" w:cstheme="minorHAnsi"/>
          <w:b/>
          <w:bCs/>
          <w:color w:val="000000"/>
          <w:kern w:val="0"/>
          <w:sz w:val="24"/>
          <w:szCs w:val="24"/>
          <w14:ligatures w14:val="none"/>
        </w:rPr>
        <w:lastRenderedPageBreak/>
        <w:t xml:space="preserve">§ 1. </w:t>
      </w:r>
      <w:r w:rsidR="00640BD2" w:rsidRPr="00BD57CD">
        <w:rPr>
          <w:rFonts w:eastAsia="Calibri" w:cstheme="minorHAnsi"/>
          <w:b/>
          <w:bCs/>
          <w:color w:val="000000"/>
          <w:kern w:val="0"/>
          <w:sz w:val="24"/>
          <w:szCs w:val="24"/>
          <w14:ligatures w14:val="none"/>
        </w:rPr>
        <w:t>PRZEDMIOT UMOWY</w:t>
      </w:r>
    </w:p>
    <w:p w14:paraId="7888DC9C" w14:textId="1958EF12" w:rsidR="007F6129" w:rsidRPr="00BD57CD" w:rsidRDefault="00640BD2" w:rsidP="00BD57CD">
      <w:pPr>
        <w:pStyle w:val="Akapitzlist"/>
        <w:numPr>
          <w:ilvl w:val="0"/>
          <w:numId w:val="27"/>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Przedmiotem umowy jest świadczenie przez Operatora usług przewozowych w ramach publicznego transportu zbiorowego na terenie Gminy </w:t>
      </w:r>
      <w:r w:rsidR="005B78AA" w:rsidRPr="00BD57CD">
        <w:rPr>
          <w:rFonts w:eastAsia="Calibri" w:cstheme="minorHAnsi"/>
          <w:color w:val="000000"/>
          <w:kern w:val="0"/>
          <w:sz w:val="24"/>
          <w:szCs w:val="24"/>
          <w14:ligatures w14:val="none"/>
        </w:rPr>
        <w:t>Tuchów</w:t>
      </w:r>
      <w:r w:rsidRPr="00BD57CD">
        <w:rPr>
          <w:rFonts w:eastAsia="Calibri" w:cstheme="minorHAnsi"/>
          <w:color w:val="000000"/>
          <w:kern w:val="0"/>
          <w:sz w:val="24"/>
          <w:szCs w:val="24"/>
          <w14:ligatures w14:val="none"/>
        </w:rPr>
        <w:t xml:space="preserve"> w transporcie drogowym na linii komunikacyjnej nr………………..</w:t>
      </w:r>
      <w:r w:rsidR="009D6AB3" w:rsidRPr="00BD57CD">
        <w:rPr>
          <w:rFonts w:eastAsia="Calibri" w:cstheme="minorHAnsi"/>
          <w:color w:val="000000"/>
          <w:kern w:val="0"/>
          <w:sz w:val="24"/>
          <w:szCs w:val="24"/>
          <w14:ligatures w14:val="none"/>
        </w:rPr>
        <w:t xml:space="preserve"> </w:t>
      </w:r>
      <w:r w:rsidRPr="00BD57CD">
        <w:rPr>
          <w:rFonts w:eastAsia="Calibri" w:cstheme="minorHAnsi"/>
          <w:b/>
          <w:i/>
          <w:iCs/>
          <w:color w:val="000000"/>
          <w:kern w:val="0"/>
          <w:sz w:val="24"/>
          <w:szCs w:val="24"/>
          <w14:ligatures w14:val="none"/>
        </w:rPr>
        <w:t xml:space="preserve">(dla części) </w:t>
      </w:r>
      <w:r w:rsidRPr="00BD57CD">
        <w:rPr>
          <w:rFonts w:eastAsia="Calibri" w:cstheme="minorHAnsi"/>
          <w:color w:val="000000"/>
          <w:kern w:val="0"/>
          <w:sz w:val="24"/>
          <w:szCs w:val="24"/>
          <w14:ligatures w14:val="none"/>
        </w:rPr>
        <w:t xml:space="preserve">oraz określenie warunków i zasad świadczenia tych usług. </w:t>
      </w:r>
    </w:p>
    <w:p w14:paraId="35845617" w14:textId="30DEDC54" w:rsidR="007F6129" w:rsidRPr="00BD57CD" w:rsidRDefault="00640BD2" w:rsidP="00BD57CD">
      <w:pPr>
        <w:pStyle w:val="Akapitzlist"/>
        <w:numPr>
          <w:ilvl w:val="0"/>
          <w:numId w:val="27"/>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Przedmiot umowy wykonywany będzie na zasadach określonych w umowie </w:t>
      </w:r>
      <w:r w:rsidRPr="00BD57CD">
        <w:rPr>
          <w:rFonts w:eastAsia="Calibri" w:cstheme="minorHAnsi"/>
          <w:color w:val="000000"/>
          <w:kern w:val="0"/>
          <w:sz w:val="24"/>
          <w:szCs w:val="24"/>
          <w14:ligatures w14:val="none"/>
        </w:rPr>
        <w:br/>
      </w:r>
      <w:r w:rsidR="00E96F60" w:rsidRPr="00BD57CD">
        <w:rPr>
          <w:rFonts w:eastAsia="Calibri" w:cstheme="minorHAnsi"/>
          <w:color w:val="000000"/>
          <w:kern w:val="0"/>
          <w:sz w:val="24"/>
          <w:szCs w:val="24"/>
          <w14:ligatures w14:val="none"/>
        </w:rPr>
        <w:t xml:space="preserve">oraz </w:t>
      </w:r>
      <w:r w:rsidRPr="00BD57CD">
        <w:rPr>
          <w:rFonts w:eastAsia="Calibri" w:cstheme="minorHAnsi"/>
          <w:color w:val="000000"/>
          <w:kern w:val="0"/>
          <w:sz w:val="24"/>
          <w:szCs w:val="24"/>
          <w14:ligatures w14:val="none"/>
        </w:rPr>
        <w:t>w załącznikach</w:t>
      </w:r>
      <w:r w:rsidR="00965C68" w:rsidRPr="00BD57CD">
        <w:rPr>
          <w:rFonts w:eastAsia="Calibri" w:cstheme="minorHAnsi"/>
          <w:color w:val="000000"/>
          <w:kern w:val="0"/>
          <w:sz w:val="24"/>
          <w:szCs w:val="24"/>
          <w14:ligatures w14:val="none"/>
        </w:rPr>
        <w:t xml:space="preserve"> do umowy</w:t>
      </w:r>
      <w:r w:rsidRPr="00BD57CD">
        <w:rPr>
          <w:rFonts w:eastAsia="Calibri" w:cstheme="minorHAnsi"/>
          <w:color w:val="000000"/>
          <w:kern w:val="0"/>
          <w:sz w:val="24"/>
          <w:szCs w:val="24"/>
          <w14:ligatures w14:val="none"/>
        </w:rPr>
        <w:t xml:space="preserve">, stanowiących </w:t>
      </w:r>
      <w:r w:rsidR="00965C68" w:rsidRPr="00BD57CD">
        <w:rPr>
          <w:rFonts w:eastAsia="Calibri" w:cstheme="minorHAnsi"/>
          <w:color w:val="000000"/>
          <w:kern w:val="0"/>
          <w:sz w:val="24"/>
          <w:szCs w:val="24"/>
          <w14:ligatures w14:val="none"/>
        </w:rPr>
        <w:t xml:space="preserve">jej </w:t>
      </w:r>
      <w:r w:rsidRPr="00BD57CD">
        <w:rPr>
          <w:rFonts w:eastAsia="Calibri" w:cstheme="minorHAnsi"/>
          <w:color w:val="000000"/>
          <w:kern w:val="0"/>
          <w:sz w:val="24"/>
          <w:szCs w:val="24"/>
          <w14:ligatures w14:val="none"/>
        </w:rPr>
        <w:t xml:space="preserve">integralną część. </w:t>
      </w:r>
    </w:p>
    <w:p w14:paraId="30E78F4A" w14:textId="7EC02473" w:rsidR="00640BD2" w:rsidRPr="00BD57CD" w:rsidRDefault="00640BD2" w:rsidP="00BD57CD">
      <w:pPr>
        <w:pStyle w:val="Akapitzlist"/>
        <w:numPr>
          <w:ilvl w:val="0"/>
          <w:numId w:val="27"/>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Szczegółowy przebieg linii komunikacyjnej, o której mowa w ust. 1, oraz przewidywana praca eksploatacyjna na tej linii zostały </w:t>
      </w:r>
      <w:r w:rsidR="00965C68" w:rsidRPr="00BD57CD">
        <w:rPr>
          <w:rFonts w:eastAsia="Calibri" w:cstheme="minorHAnsi"/>
          <w:color w:val="000000"/>
          <w:kern w:val="0"/>
          <w:sz w:val="24"/>
          <w:szCs w:val="24"/>
          <w14:ligatures w14:val="none"/>
        </w:rPr>
        <w:t xml:space="preserve">szczegółowo </w:t>
      </w:r>
      <w:r w:rsidRPr="00BD57CD">
        <w:rPr>
          <w:rFonts w:eastAsia="Calibri" w:cstheme="minorHAnsi"/>
          <w:color w:val="000000"/>
          <w:kern w:val="0"/>
          <w:sz w:val="24"/>
          <w:szCs w:val="24"/>
          <w14:ligatures w14:val="none"/>
        </w:rPr>
        <w:t xml:space="preserve">określone w </w:t>
      </w:r>
      <w:r w:rsidRPr="00BD57CD">
        <w:rPr>
          <w:rFonts w:eastAsia="Calibri" w:cstheme="minorHAnsi"/>
          <w:color w:val="000000" w:themeColor="text1"/>
          <w:kern w:val="0"/>
          <w:sz w:val="24"/>
          <w:szCs w:val="24"/>
          <w14:ligatures w14:val="none"/>
        </w:rPr>
        <w:t>załączniku nr 1 do umowy</w:t>
      </w:r>
      <w:r w:rsidR="00965C68" w:rsidRPr="00BD57CD">
        <w:rPr>
          <w:rFonts w:eastAsia="Calibri" w:cstheme="minorHAnsi"/>
          <w:color w:val="000000" w:themeColor="text1"/>
          <w:kern w:val="0"/>
          <w:sz w:val="24"/>
          <w:szCs w:val="24"/>
          <w14:ligatures w14:val="none"/>
        </w:rPr>
        <w:t xml:space="preserve"> – „</w:t>
      </w:r>
      <w:r w:rsidR="00965C68" w:rsidRPr="00BD57CD">
        <w:rPr>
          <w:rFonts w:eastAsia="Calibri" w:cstheme="minorHAnsi"/>
          <w:b/>
          <w:bCs/>
          <w:color w:val="000000"/>
          <w:kern w:val="0"/>
          <w:sz w:val="24"/>
          <w:szCs w:val="24"/>
          <w14:ligatures w14:val="none"/>
        </w:rPr>
        <w:t>Szczegółowy przebieg linii</w:t>
      </w:r>
      <w:r w:rsidR="00965C68" w:rsidRPr="00BD57CD">
        <w:rPr>
          <w:rFonts w:eastAsia="Calibri" w:cstheme="minorHAnsi"/>
          <w:color w:val="000000"/>
          <w:kern w:val="0"/>
          <w:sz w:val="24"/>
          <w:szCs w:val="24"/>
          <w14:ligatures w14:val="none"/>
        </w:rPr>
        <w:t>”</w:t>
      </w:r>
      <w:r w:rsidRPr="00BD57CD">
        <w:rPr>
          <w:rFonts w:eastAsia="Calibri" w:cstheme="minorHAnsi"/>
          <w:color w:val="000000" w:themeColor="text1"/>
          <w:kern w:val="0"/>
          <w:sz w:val="24"/>
          <w:szCs w:val="24"/>
          <w14:ligatures w14:val="none"/>
        </w:rPr>
        <w:t>.</w:t>
      </w:r>
    </w:p>
    <w:p w14:paraId="0CA918B3" w14:textId="77777777" w:rsidR="00640BD2" w:rsidRPr="00BD57CD" w:rsidRDefault="00640BD2" w:rsidP="00BD57CD">
      <w:pPr>
        <w:suppressAutoHyphens/>
        <w:spacing w:after="0" w:line="360" w:lineRule="auto"/>
        <w:ind w:right="805"/>
        <w:jc w:val="both"/>
        <w:rPr>
          <w:rFonts w:eastAsia="Calibri" w:cstheme="minorHAnsi"/>
          <w:color w:val="000000"/>
          <w:kern w:val="0"/>
          <w:sz w:val="24"/>
          <w:szCs w:val="24"/>
          <w14:ligatures w14:val="none"/>
        </w:rPr>
      </w:pPr>
    </w:p>
    <w:p w14:paraId="07EF749D" w14:textId="72255A9D" w:rsidR="00640BD2" w:rsidRPr="00BD57CD" w:rsidRDefault="007D58D3" w:rsidP="00BD57CD">
      <w:pPr>
        <w:suppressAutoHyphens/>
        <w:spacing w:after="0" w:line="360" w:lineRule="auto"/>
        <w:jc w:val="center"/>
        <w:rPr>
          <w:rFonts w:eastAsia="Calibri" w:cstheme="minorHAnsi"/>
          <w:color w:val="000000"/>
          <w:kern w:val="0"/>
          <w:sz w:val="24"/>
          <w:szCs w:val="24"/>
          <w14:ligatures w14:val="none"/>
        </w:rPr>
      </w:pPr>
      <w:r w:rsidRPr="00BD57CD">
        <w:rPr>
          <w:rFonts w:eastAsia="Calibri" w:cstheme="minorHAnsi"/>
          <w:b/>
          <w:color w:val="000000"/>
          <w:kern w:val="0"/>
          <w:sz w:val="24"/>
          <w:szCs w:val="24"/>
          <w14:ligatures w14:val="none"/>
        </w:rPr>
        <w:t xml:space="preserve">§ 2. </w:t>
      </w:r>
      <w:r w:rsidR="00640BD2" w:rsidRPr="00BD57CD">
        <w:rPr>
          <w:rFonts w:eastAsia="Calibri" w:cstheme="minorHAnsi"/>
          <w:b/>
          <w:color w:val="000000"/>
          <w:kern w:val="0"/>
          <w:sz w:val="24"/>
          <w:szCs w:val="24"/>
          <w14:ligatures w14:val="none"/>
        </w:rPr>
        <w:t>CZAS TRWANIA UMOWY</w:t>
      </w:r>
    </w:p>
    <w:p w14:paraId="085962EF" w14:textId="7104B264" w:rsidR="00640BD2" w:rsidRPr="00BD57CD" w:rsidRDefault="00640BD2" w:rsidP="00BD57CD">
      <w:pPr>
        <w:pStyle w:val="Akapitzlist"/>
        <w:numPr>
          <w:ilvl w:val="0"/>
          <w:numId w:val="2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Umowa zostaje zawarta na okres </w:t>
      </w:r>
      <w:r w:rsidRPr="00BD57CD">
        <w:rPr>
          <w:rFonts w:eastAsia="Calibri" w:cstheme="minorHAnsi"/>
          <w:b/>
          <w:bCs/>
          <w:color w:val="000000"/>
          <w:kern w:val="0"/>
          <w:sz w:val="24"/>
          <w:szCs w:val="24"/>
          <w14:ligatures w14:val="none"/>
        </w:rPr>
        <w:t>od</w:t>
      </w:r>
      <w:r w:rsidR="00BD57CD">
        <w:rPr>
          <w:rFonts w:eastAsia="Calibri" w:cstheme="minorHAnsi"/>
          <w:b/>
          <w:bCs/>
          <w:color w:val="000000"/>
          <w:kern w:val="0"/>
          <w:sz w:val="24"/>
          <w:szCs w:val="24"/>
          <w14:ligatures w14:val="none"/>
        </w:rPr>
        <w:t xml:space="preserve"> </w:t>
      </w:r>
      <w:r w:rsidR="005B78AA" w:rsidRPr="00BD57CD">
        <w:rPr>
          <w:rFonts w:eastAsia="Calibri" w:cstheme="minorHAnsi"/>
          <w:b/>
          <w:bCs/>
          <w:color w:val="000000"/>
          <w:kern w:val="0"/>
          <w:sz w:val="24"/>
          <w:szCs w:val="24"/>
          <w14:ligatures w14:val="none"/>
        </w:rPr>
        <w:t>………..</w:t>
      </w:r>
      <w:r w:rsidRPr="00BD57CD">
        <w:rPr>
          <w:rFonts w:eastAsia="Calibri" w:cstheme="minorHAnsi"/>
          <w:b/>
          <w:bCs/>
          <w:color w:val="000000"/>
          <w:kern w:val="0"/>
          <w:sz w:val="24"/>
          <w:szCs w:val="24"/>
          <w14:ligatures w14:val="none"/>
        </w:rPr>
        <w:t xml:space="preserve"> 202</w:t>
      </w:r>
      <w:r w:rsidR="005B78AA" w:rsidRPr="00BD57CD">
        <w:rPr>
          <w:rFonts w:eastAsia="Calibri" w:cstheme="minorHAnsi"/>
          <w:b/>
          <w:bCs/>
          <w:color w:val="000000"/>
          <w:kern w:val="0"/>
          <w:sz w:val="24"/>
          <w:szCs w:val="24"/>
          <w14:ligatures w14:val="none"/>
        </w:rPr>
        <w:t>5</w:t>
      </w:r>
      <w:r w:rsidRPr="00BD57CD">
        <w:rPr>
          <w:rFonts w:eastAsia="Calibri" w:cstheme="minorHAnsi"/>
          <w:b/>
          <w:bCs/>
          <w:color w:val="000000"/>
          <w:kern w:val="0"/>
          <w:sz w:val="24"/>
          <w:szCs w:val="24"/>
          <w14:ligatures w14:val="none"/>
        </w:rPr>
        <w:t xml:space="preserve"> r. do 31 grudnia 202</w:t>
      </w:r>
      <w:r w:rsidR="005B78AA" w:rsidRPr="00BD57CD">
        <w:rPr>
          <w:rFonts w:eastAsia="Calibri" w:cstheme="minorHAnsi"/>
          <w:b/>
          <w:bCs/>
          <w:color w:val="000000"/>
          <w:kern w:val="0"/>
          <w:sz w:val="24"/>
          <w:szCs w:val="24"/>
          <w14:ligatures w14:val="none"/>
        </w:rPr>
        <w:t>5</w:t>
      </w:r>
      <w:r w:rsidRPr="00BD57CD">
        <w:rPr>
          <w:rFonts w:eastAsia="Calibri" w:cstheme="minorHAnsi"/>
          <w:b/>
          <w:bCs/>
          <w:color w:val="000000"/>
          <w:kern w:val="0"/>
          <w:sz w:val="24"/>
          <w:szCs w:val="24"/>
          <w14:ligatures w14:val="none"/>
        </w:rPr>
        <w:t xml:space="preserve"> r.</w:t>
      </w:r>
      <w:r w:rsidRPr="00BD57CD">
        <w:rPr>
          <w:rFonts w:eastAsia="Calibri" w:cstheme="minorHAnsi"/>
          <w:color w:val="000000"/>
          <w:kern w:val="0"/>
          <w:sz w:val="24"/>
          <w:szCs w:val="24"/>
          <w14:ligatures w14:val="none"/>
        </w:rPr>
        <w:t>,</w:t>
      </w:r>
      <w:r w:rsidRPr="00BD57CD">
        <w:rPr>
          <w:rFonts w:eastAsia="Calibri" w:cstheme="minorHAnsi"/>
          <w:b/>
          <w:color w:val="000000"/>
          <w:kern w:val="0"/>
          <w:sz w:val="24"/>
          <w:szCs w:val="24"/>
          <w14:ligatures w14:val="none"/>
        </w:rPr>
        <w:br/>
      </w:r>
      <w:r w:rsidRPr="00BD57CD">
        <w:rPr>
          <w:rFonts w:eastAsia="Calibri" w:cstheme="minorHAnsi"/>
          <w:color w:val="000000"/>
          <w:kern w:val="0"/>
          <w:sz w:val="24"/>
          <w:szCs w:val="24"/>
          <w14:ligatures w14:val="none"/>
        </w:rPr>
        <w:t xml:space="preserve">a świadczenie usług odbywać się będzie według poniższego harmonogramu: </w:t>
      </w:r>
    </w:p>
    <w:p w14:paraId="683531A1" w14:textId="77777777" w:rsidR="00640BD2" w:rsidRPr="00BD57CD" w:rsidRDefault="00640BD2" w:rsidP="00BD57CD">
      <w:pPr>
        <w:suppressAutoHyphens/>
        <w:spacing w:after="0" w:line="360" w:lineRule="auto"/>
        <w:jc w:val="both"/>
        <w:rPr>
          <w:rFonts w:eastAsia="Calibri" w:cstheme="minorHAnsi"/>
          <w:color w:val="000000"/>
          <w:kern w:val="0"/>
          <w:sz w:val="24"/>
          <w:szCs w:val="24"/>
          <w14:ligatures w14:val="none"/>
        </w:rPr>
      </w:pPr>
    </w:p>
    <w:p w14:paraId="5BBDE047" w14:textId="77777777" w:rsidR="00640BD2" w:rsidRPr="00BD57CD" w:rsidRDefault="00640BD2" w:rsidP="00BD57CD">
      <w:pPr>
        <w:suppressAutoHyphens/>
        <w:spacing w:after="0" w:line="360" w:lineRule="auto"/>
        <w:rPr>
          <w:rFonts w:eastAsia="Calibri" w:cstheme="minorHAnsi"/>
          <w:color w:val="000000"/>
          <w:kern w:val="0"/>
          <w:sz w:val="24"/>
          <w:szCs w:val="24"/>
          <w:lang w:eastAsia="pl-PL"/>
          <w14:ligatures w14:val="none"/>
        </w:rPr>
      </w:pPr>
      <w:r w:rsidRPr="00BD57CD">
        <w:rPr>
          <w:rFonts w:eastAsia="Calibri" w:cstheme="minorHAnsi"/>
          <w:color w:val="000000"/>
          <w:kern w:val="0"/>
          <w:sz w:val="24"/>
          <w:szCs w:val="24"/>
          <w:lang w:eastAsia="pl-PL"/>
          <w14:ligatures w14:val="none"/>
        </w:rPr>
        <w:t>Liczba przejazdów na linii komunikacyjnej w 202</w:t>
      </w:r>
      <w:r w:rsidR="005B78AA" w:rsidRPr="00BD57CD">
        <w:rPr>
          <w:rFonts w:eastAsia="Calibri" w:cstheme="minorHAnsi"/>
          <w:color w:val="000000"/>
          <w:kern w:val="0"/>
          <w:sz w:val="24"/>
          <w:szCs w:val="24"/>
          <w:lang w:eastAsia="pl-PL"/>
          <w14:ligatures w14:val="none"/>
        </w:rPr>
        <w:t>5</w:t>
      </w:r>
      <w:r w:rsidRPr="00BD57CD">
        <w:rPr>
          <w:rFonts w:eastAsia="Calibri" w:cstheme="minorHAnsi"/>
          <w:color w:val="000000"/>
          <w:kern w:val="0"/>
          <w:sz w:val="24"/>
          <w:szCs w:val="24"/>
          <w:lang w:eastAsia="pl-PL"/>
          <w14:ligatures w14:val="none"/>
        </w:rPr>
        <w:t xml:space="preserve"> roku: </w:t>
      </w:r>
      <w:r w:rsidRPr="00BD57CD">
        <w:rPr>
          <w:rFonts w:eastAsia="Calibri" w:cstheme="minorHAnsi"/>
          <w:b/>
          <w:i/>
          <w:iCs/>
          <w:color w:val="000000"/>
          <w:kern w:val="0"/>
          <w:sz w:val="24"/>
          <w:szCs w:val="24"/>
          <w14:ligatures w14:val="none"/>
        </w:rPr>
        <w:t>(dla części ……)</w:t>
      </w:r>
    </w:p>
    <w:tbl>
      <w:tblPr>
        <w:tblStyle w:val="Tabela-Siatka"/>
        <w:tblW w:w="7537" w:type="dxa"/>
        <w:tblInd w:w="1129" w:type="dxa"/>
        <w:tblLayout w:type="fixed"/>
        <w:tblLook w:val="04A0" w:firstRow="1" w:lastRow="0" w:firstColumn="1" w:lastColumn="0" w:noHBand="0" w:noVBand="1"/>
      </w:tblPr>
      <w:tblGrid>
        <w:gridCol w:w="2122"/>
        <w:gridCol w:w="5415"/>
      </w:tblGrid>
      <w:tr w:rsidR="00640BD2" w:rsidRPr="00BD57CD" w14:paraId="691C13C3" w14:textId="77777777" w:rsidTr="00EB3789">
        <w:tc>
          <w:tcPr>
            <w:tcW w:w="2122" w:type="dxa"/>
            <w:tcBorders>
              <w:top w:val="single" w:sz="4" w:space="0" w:color="auto"/>
              <w:left w:val="single" w:sz="4" w:space="0" w:color="auto"/>
              <w:bottom w:val="single" w:sz="4" w:space="0" w:color="auto"/>
              <w:right w:val="single" w:sz="4" w:space="0" w:color="auto"/>
            </w:tcBorders>
            <w:shd w:val="clear" w:color="auto" w:fill="E7E6E6"/>
            <w:hideMark/>
          </w:tcPr>
          <w:p w14:paraId="1E51E820"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r w:rsidRPr="00BD57CD">
              <w:rPr>
                <w:rFonts w:asciiTheme="minorHAnsi" w:hAnsiTheme="minorHAnsi" w:cstheme="minorHAnsi"/>
                <w:color w:val="000000"/>
                <w:sz w:val="24"/>
                <w:szCs w:val="24"/>
              </w:rPr>
              <w:t>Miesiąc</w:t>
            </w:r>
          </w:p>
        </w:tc>
        <w:tc>
          <w:tcPr>
            <w:tcW w:w="5415" w:type="dxa"/>
            <w:tcBorders>
              <w:top w:val="single" w:sz="4" w:space="0" w:color="auto"/>
              <w:left w:val="single" w:sz="4" w:space="0" w:color="auto"/>
              <w:bottom w:val="single" w:sz="4" w:space="0" w:color="auto"/>
              <w:right w:val="single" w:sz="4" w:space="0" w:color="auto"/>
            </w:tcBorders>
            <w:shd w:val="clear" w:color="auto" w:fill="E7E6E6"/>
            <w:hideMark/>
          </w:tcPr>
          <w:p w14:paraId="4742CF6B"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r w:rsidRPr="00BD57CD">
              <w:rPr>
                <w:rFonts w:asciiTheme="minorHAnsi" w:hAnsiTheme="minorHAnsi" w:cstheme="minorHAnsi"/>
                <w:color w:val="000000"/>
                <w:sz w:val="24"/>
                <w:szCs w:val="24"/>
              </w:rPr>
              <w:t>Łączna liczba przejazdów w danym miesiącu</w:t>
            </w:r>
          </w:p>
        </w:tc>
      </w:tr>
      <w:tr w:rsidR="00640BD2" w:rsidRPr="00BD57CD" w14:paraId="6BF1B2F5" w14:textId="77777777" w:rsidTr="00EB3789">
        <w:tc>
          <w:tcPr>
            <w:tcW w:w="2122" w:type="dxa"/>
            <w:tcBorders>
              <w:top w:val="single" w:sz="4" w:space="0" w:color="auto"/>
              <w:left w:val="single" w:sz="4" w:space="0" w:color="auto"/>
              <w:bottom w:val="single" w:sz="4" w:space="0" w:color="auto"/>
              <w:right w:val="single" w:sz="4" w:space="0" w:color="auto"/>
            </w:tcBorders>
            <w:shd w:val="clear" w:color="auto" w:fill="E7E6E6"/>
            <w:hideMark/>
          </w:tcPr>
          <w:p w14:paraId="752EFC26"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r w:rsidRPr="00BD57CD">
              <w:rPr>
                <w:rFonts w:asciiTheme="minorHAnsi" w:hAnsiTheme="minorHAnsi" w:cstheme="minorHAnsi"/>
                <w:color w:val="000000"/>
                <w:sz w:val="24"/>
                <w:szCs w:val="24"/>
              </w:rPr>
              <w:t>Marzec</w:t>
            </w:r>
          </w:p>
        </w:tc>
        <w:tc>
          <w:tcPr>
            <w:tcW w:w="5415" w:type="dxa"/>
            <w:tcBorders>
              <w:top w:val="single" w:sz="4" w:space="0" w:color="auto"/>
              <w:left w:val="single" w:sz="4" w:space="0" w:color="auto"/>
              <w:bottom w:val="single" w:sz="4" w:space="0" w:color="auto"/>
              <w:right w:val="single" w:sz="4" w:space="0" w:color="auto"/>
            </w:tcBorders>
          </w:tcPr>
          <w:p w14:paraId="268C359E"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p>
        </w:tc>
      </w:tr>
      <w:tr w:rsidR="00640BD2" w:rsidRPr="00BD57CD" w14:paraId="13F992F3" w14:textId="77777777" w:rsidTr="00EB3789">
        <w:tc>
          <w:tcPr>
            <w:tcW w:w="2122" w:type="dxa"/>
            <w:tcBorders>
              <w:top w:val="single" w:sz="4" w:space="0" w:color="auto"/>
              <w:left w:val="single" w:sz="4" w:space="0" w:color="auto"/>
              <w:bottom w:val="single" w:sz="4" w:space="0" w:color="auto"/>
              <w:right w:val="single" w:sz="4" w:space="0" w:color="auto"/>
            </w:tcBorders>
            <w:shd w:val="clear" w:color="auto" w:fill="E7E6E6"/>
            <w:hideMark/>
          </w:tcPr>
          <w:p w14:paraId="326B4290"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r w:rsidRPr="00BD57CD">
              <w:rPr>
                <w:rFonts w:asciiTheme="minorHAnsi" w:hAnsiTheme="minorHAnsi" w:cstheme="minorHAnsi"/>
                <w:color w:val="000000"/>
                <w:sz w:val="24"/>
                <w:szCs w:val="24"/>
              </w:rPr>
              <w:t>Kwiecień</w:t>
            </w:r>
          </w:p>
        </w:tc>
        <w:tc>
          <w:tcPr>
            <w:tcW w:w="5415" w:type="dxa"/>
            <w:tcBorders>
              <w:top w:val="single" w:sz="4" w:space="0" w:color="auto"/>
              <w:left w:val="single" w:sz="4" w:space="0" w:color="auto"/>
              <w:bottom w:val="single" w:sz="4" w:space="0" w:color="auto"/>
              <w:right w:val="single" w:sz="4" w:space="0" w:color="auto"/>
            </w:tcBorders>
          </w:tcPr>
          <w:p w14:paraId="57E554F8"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p>
        </w:tc>
      </w:tr>
      <w:tr w:rsidR="00640BD2" w:rsidRPr="00BD57CD" w14:paraId="4F0EA913" w14:textId="77777777" w:rsidTr="00EB3789">
        <w:tc>
          <w:tcPr>
            <w:tcW w:w="2122" w:type="dxa"/>
            <w:tcBorders>
              <w:top w:val="single" w:sz="4" w:space="0" w:color="auto"/>
              <w:left w:val="single" w:sz="4" w:space="0" w:color="auto"/>
              <w:bottom w:val="single" w:sz="4" w:space="0" w:color="auto"/>
              <w:right w:val="single" w:sz="4" w:space="0" w:color="auto"/>
            </w:tcBorders>
            <w:shd w:val="clear" w:color="auto" w:fill="E7E6E6"/>
            <w:hideMark/>
          </w:tcPr>
          <w:p w14:paraId="68873A7C"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r w:rsidRPr="00BD57CD">
              <w:rPr>
                <w:rFonts w:asciiTheme="minorHAnsi" w:hAnsiTheme="minorHAnsi" w:cstheme="minorHAnsi"/>
                <w:color w:val="000000"/>
                <w:sz w:val="24"/>
                <w:szCs w:val="24"/>
              </w:rPr>
              <w:t>Maj</w:t>
            </w:r>
          </w:p>
        </w:tc>
        <w:tc>
          <w:tcPr>
            <w:tcW w:w="5415" w:type="dxa"/>
            <w:tcBorders>
              <w:top w:val="single" w:sz="4" w:space="0" w:color="auto"/>
              <w:left w:val="single" w:sz="4" w:space="0" w:color="auto"/>
              <w:bottom w:val="single" w:sz="4" w:space="0" w:color="auto"/>
              <w:right w:val="single" w:sz="4" w:space="0" w:color="auto"/>
            </w:tcBorders>
          </w:tcPr>
          <w:p w14:paraId="26DB8875"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p>
        </w:tc>
      </w:tr>
      <w:tr w:rsidR="00640BD2" w:rsidRPr="00BD57CD" w14:paraId="1DB8D54B" w14:textId="77777777" w:rsidTr="00EB3789">
        <w:tc>
          <w:tcPr>
            <w:tcW w:w="2122" w:type="dxa"/>
            <w:tcBorders>
              <w:top w:val="single" w:sz="4" w:space="0" w:color="auto"/>
              <w:left w:val="single" w:sz="4" w:space="0" w:color="auto"/>
              <w:bottom w:val="single" w:sz="4" w:space="0" w:color="auto"/>
              <w:right w:val="single" w:sz="4" w:space="0" w:color="auto"/>
            </w:tcBorders>
            <w:shd w:val="clear" w:color="auto" w:fill="E7E6E6"/>
            <w:hideMark/>
          </w:tcPr>
          <w:p w14:paraId="00791D11"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r w:rsidRPr="00BD57CD">
              <w:rPr>
                <w:rFonts w:asciiTheme="minorHAnsi" w:hAnsiTheme="minorHAnsi" w:cstheme="minorHAnsi"/>
                <w:color w:val="000000"/>
                <w:sz w:val="24"/>
                <w:szCs w:val="24"/>
              </w:rPr>
              <w:t>Czerwiec</w:t>
            </w:r>
          </w:p>
        </w:tc>
        <w:tc>
          <w:tcPr>
            <w:tcW w:w="5415" w:type="dxa"/>
            <w:tcBorders>
              <w:top w:val="single" w:sz="4" w:space="0" w:color="auto"/>
              <w:left w:val="single" w:sz="4" w:space="0" w:color="auto"/>
              <w:bottom w:val="single" w:sz="4" w:space="0" w:color="auto"/>
              <w:right w:val="single" w:sz="4" w:space="0" w:color="auto"/>
            </w:tcBorders>
          </w:tcPr>
          <w:p w14:paraId="415CBC83"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p>
        </w:tc>
      </w:tr>
      <w:tr w:rsidR="00640BD2" w:rsidRPr="00BD57CD" w14:paraId="187C4F89" w14:textId="77777777" w:rsidTr="00EB3789">
        <w:tc>
          <w:tcPr>
            <w:tcW w:w="2122" w:type="dxa"/>
            <w:tcBorders>
              <w:top w:val="single" w:sz="4" w:space="0" w:color="auto"/>
              <w:left w:val="single" w:sz="4" w:space="0" w:color="auto"/>
              <w:bottom w:val="single" w:sz="4" w:space="0" w:color="auto"/>
              <w:right w:val="single" w:sz="4" w:space="0" w:color="auto"/>
            </w:tcBorders>
            <w:shd w:val="clear" w:color="auto" w:fill="E7E6E6"/>
            <w:hideMark/>
          </w:tcPr>
          <w:p w14:paraId="56DB6C2C"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r w:rsidRPr="00BD57CD">
              <w:rPr>
                <w:rFonts w:asciiTheme="minorHAnsi" w:hAnsiTheme="minorHAnsi" w:cstheme="minorHAnsi"/>
                <w:color w:val="000000"/>
                <w:sz w:val="24"/>
                <w:szCs w:val="24"/>
              </w:rPr>
              <w:t>Lipiec</w:t>
            </w:r>
          </w:p>
        </w:tc>
        <w:tc>
          <w:tcPr>
            <w:tcW w:w="5415" w:type="dxa"/>
            <w:tcBorders>
              <w:top w:val="single" w:sz="4" w:space="0" w:color="auto"/>
              <w:left w:val="single" w:sz="4" w:space="0" w:color="auto"/>
              <w:bottom w:val="single" w:sz="4" w:space="0" w:color="auto"/>
              <w:right w:val="single" w:sz="4" w:space="0" w:color="auto"/>
            </w:tcBorders>
          </w:tcPr>
          <w:p w14:paraId="3AD1AA3A"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p>
        </w:tc>
      </w:tr>
      <w:tr w:rsidR="00640BD2" w:rsidRPr="00BD57CD" w14:paraId="302ABB40" w14:textId="77777777" w:rsidTr="00EB3789">
        <w:tc>
          <w:tcPr>
            <w:tcW w:w="2122" w:type="dxa"/>
            <w:tcBorders>
              <w:top w:val="single" w:sz="4" w:space="0" w:color="auto"/>
              <w:left w:val="single" w:sz="4" w:space="0" w:color="auto"/>
              <w:bottom w:val="single" w:sz="4" w:space="0" w:color="auto"/>
              <w:right w:val="single" w:sz="4" w:space="0" w:color="auto"/>
            </w:tcBorders>
            <w:shd w:val="clear" w:color="auto" w:fill="E7E6E6"/>
            <w:hideMark/>
          </w:tcPr>
          <w:p w14:paraId="7403F3CA"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r w:rsidRPr="00BD57CD">
              <w:rPr>
                <w:rFonts w:asciiTheme="minorHAnsi" w:hAnsiTheme="minorHAnsi" w:cstheme="minorHAnsi"/>
                <w:color w:val="000000"/>
                <w:sz w:val="24"/>
                <w:szCs w:val="24"/>
              </w:rPr>
              <w:t>Sierpień</w:t>
            </w:r>
          </w:p>
        </w:tc>
        <w:tc>
          <w:tcPr>
            <w:tcW w:w="5415" w:type="dxa"/>
            <w:tcBorders>
              <w:top w:val="single" w:sz="4" w:space="0" w:color="auto"/>
              <w:left w:val="single" w:sz="4" w:space="0" w:color="auto"/>
              <w:bottom w:val="single" w:sz="4" w:space="0" w:color="auto"/>
              <w:right w:val="single" w:sz="4" w:space="0" w:color="auto"/>
            </w:tcBorders>
          </w:tcPr>
          <w:p w14:paraId="56AC6EFD"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p>
        </w:tc>
      </w:tr>
      <w:tr w:rsidR="00640BD2" w:rsidRPr="00BD57CD" w14:paraId="0357207C" w14:textId="77777777" w:rsidTr="00EB3789">
        <w:tc>
          <w:tcPr>
            <w:tcW w:w="2122" w:type="dxa"/>
            <w:tcBorders>
              <w:top w:val="single" w:sz="4" w:space="0" w:color="auto"/>
              <w:left w:val="single" w:sz="4" w:space="0" w:color="auto"/>
              <w:bottom w:val="single" w:sz="4" w:space="0" w:color="auto"/>
              <w:right w:val="single" w:sz="4" w:space="0" w:color="auto"/>
            </w:tcBorders>
            <w:shd w:val="clear" w:color="auto" w:fill="E7E6E6"/>
            <w:hideMark/>
          </w:tcPr>
          <w:p w14:paraId="725E49D5"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r w:rsidRPr="00BD57CD">
              <w:rPr>
                <w:rFonts w:asciiTheme="minorHAnsi" w:hAnsiTheme="minorHAnsi" w:cstheme="minorHAnsi"/>
                <w:color w:val="000000"/>
                <w:sz w:val="24"/>
                <w:szCs w:val="24"/>
              </w:rPr>
              <w:t>Wrzesień</w:t>
            </w:r>
          </w:p>
        </w:tc>
        <w:tc>
          <w:tcPr>
            <w:tcW w:w="5415" w:type="dxa"/>
            <w:tcBorders>
              <w:top w:val="single" w:sz="4" w:space="0" w:color="auto"/>
              <w:left w:val="single" w:sz="4" w:space="0" w:color="auto"/>
              <w:bottom w:val="single" w:sz="4" w:space="0" w:color="auto"/>
              <w:right w:val="single" w:sz="4" w:space="0" w:color="auto"/>
            </w:tcBorders>
          </w:tcPr>
          <w:p w14:paraId="26436A70"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p>
        </w:tc>
      </w:tr>
      <w:tr w:rsidR="00640BD2" w:rsidRPr="00BD57CD" w14:paraId="38967F4A" w14:textId="77777777" w:rsidTr="00EB3789">
        <w:tc>
          <w:tcPr>
            <w:tcW w:w="2122" w:type="dxa"/>
            <w:tcBorders>
              <w:top w:val="single" w:sz="4" w:space="0" w:color="auto"/>
              <w:left w:val="single" w:sz="4" w:space="0" w:color="auto"/>
              <w:bottom w:val="single" w:sz="4" w:space="0" w:color="auto"/>
              <w:right w:val="single" w:sz="4" w:space="0" w:color="auto"/>
            </w:tcBorders>
            <w:shd w:val="clear" w:color="auto" w:fill="E7E6E6"/>
            <w:hideMark/>
          </w:tcPr>
          <w:p w14:paraId="4085E7B3"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r w:rsidRPr="00BD57CD">
              <w:rPr>
                <w:rFonts w:asciiTheme="minorHAnsi" w:hAnsiTheme="minorHAnsi" w:cstheme="minorHAnsi"/>
                <w:color w:val="000000"/>
                <w:sz w:val="24"/>
                <w:szCs w:val="24"/>
              </w:rPr>
              <w:t>Październik</w:t>
            </w:r>
          </w:p>
        </w:tc>
        <w:tc>
          <w:tcPr>
            <w:tcW w:w="5415" w:type="dxa"/>
            <w:tcBorders>
              <w:top w:val="single" w:sz="4" w:space="0" w:color="auto"/>
              <w:left w:val="single" w:sz="4" w:space="0" w:color="auto"/>
              <w:bottom w:val="single" w:sz="4" w:space="0" w:color="auto"/>
              <w:right w:val="single" w:sz="4" w:space="0" w:color="auto"/>
            </w:tcBorders>
          </w:tcPr>
          <w:p w14:paraId="6C168FC6"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p>
        </w:tc>
      </w:tr>
      <w:tr w:rsidR="00640BD2" w:rsidRPr="00BD57CD" w14:paraId="415294DF" w14:textId="77777777" w:rsidTr="00EB3789">
        <w:tc>
          <w:tcPr>
            <w:tcW w:w="2122" w:type="dxa"/>
            <w:tcBorders>
              <w:top w:val="single" w:sz="4" w:space="0" w:color="auto"/>
              <w:left w:val="single" w:sz="4" w:space="0" w:color="auto"/>
              <w:bottom w:val="single" w:sz="4" w:space="0" w:color="auto"/>
              <w:right w:val="single" w:sz="4" w:space="0" w:color="auto"/>
            </w:tcBorders>
            <w:shd w:val="clear" w:color="auto" w:fill="E7E6E6"/>
            <w:hideMark/>
          </w:tcPr>
          <w:p w14:paraId="009E0424"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r w:rsidRPr="00BD57CD">
              <w:rPr>
                <w:rFonts w:asciiTheme="minorHAnsi" w:hAnsiTheme="minorHAnsi" w:cstheme="minorHAnsi"/>
                <w:color w:val="000000"/>
                <w:sz w:val="24"/>
                <w:szCs w:val="24"/>
              </w:rPr>
              <w:t>Listopad</w:t>
            </w:r>
          </w:p>
        </w:tc>
        <w:tc>
          <w:tcPr>
            <w:tcW w:w="5415" w:type="dxa"/>
            <w:tcBorders>
              <w:top w:val="single" w:sz="4" w:space="0" w:color="auto"/>
              <w:left w:val="single" w:sz="4" w:space="0" w:color="auto"/>
              <w:bottom w:val="single" w:sz="4" w:space="0" w:color="auto"/>
              <w:right w:val="single" w:sz="4" w:space="0" w:color="auto"/>
            </w:tcBorders>
          </w:tcPr>
          <w:p w14:paraId="49118CC7"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p>
        </w:tc>
      </w:tr>
      <w:tr w:rsidR="00640BD2" w:rsidRPr="00BD57CD" w14:paraId="7BED0001" w14:textId="77777777" w:rsidTr="00EB3789">
        <w:tc>
          <w:tcPr>
            <w:tcW w:w="2122" w:type="dxa"/>
            <w:tcBorders>
              <w:top w:val="single" w:sz="4" w:space="0" w:color="auto"/>
              <w:left w:val="single" w:sz="4" w:space="0" w:color="auto"/>
              <w:bottom w:val="single" w:sz="4" w:space="0" w:color="auto"/>
              <w:right w:val="single" w:sz="4" w:space="0" w:color="auto"/>
            </w:tcBorders>
            <w:shd w:val="clear" w:color="auto" w:fill="E7E6E6"/>
            <w:hideMark/>
          </w:tcPr>
          <w:p w14:paraId="18260781" w14:textId="47DDDC33" w:rsidR="00640BD2" w:rsidRPr="00BD57CD" w:rsidRDefault="001F3FF7" w:rsidP="00BD57CD">
            <w:pPr>
              <w:widowControl w:val="0"/>
              <w:spacing w:line="360" w:lineRule="auto"/>
              <w:ind w:left="164"/>
              <w:jc w:val="center"/>
              <w:rPr>
                <w:rFonts w:asciiTheme="minorHAnsi" w:hAnsiTheme="minorHAnsi" w:cstheme="minorHAnsi"/>
                <w:color w:val="000000"/>
                <w:sz w:val="24"/>
                <w:szCs w:val="24"/>
              </w:rPr>
            </w:pPr>
            <w:r>
              <w:rPr>
                <w:rFonts w:asciiTheme="minorHAnsi" w:hAnsiTheme="minorHAnsi" w:cstheme="minorHAnsi"/>
                <w:color w:val="000000"/>
                <w:sz w:val="24"/>
                <w:szCs w:val="24"/>
              </w:rPr>
              <w:t>G</w:t>
            </w:r>
            <w:r w:rsidR="00640BD2" w:rsidRPr="00BD57CD">
              <w:rPr>
                <w:rFonts w:asciiTheme="minorHAnsi" w:hAnsiTheme="minorHAnsi" w:cstheme="minorHAnsi"/>
                <w:color w:val="000000"/>
                <w:sz w:val="24"/>
                <w:szCs w:val="24"/>
              </w:rPr>
              <w:t>rudzień</w:t>
            </w:r>
          </w:p>
        </w:tc>
        <w:tc>
          <w:tcPr>
            <w:tcW w:w="5415" w:type="dxa"/>
            <w:tcBorders>
              <w:top w:val="single" w:sz="4" w:space="0" w:color="auto"/>
              <w:left w:val="single" w:sz="4" w:space="0" w:color="auto"/>
              <w:bottom w:val="single" w:sz="4" w:space="0" w:color="auto"/>
              <w:right w:val="single" w:sz="4" w:space="0" w:color="auto"/>
            </w:tcBorders>
          </w:tcPr>
          <w:p w14:paraId="05FAA733"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p>
        </w:tc>
      </w:tr>
      <w:tr w:rsidR="00640BD2" w:rsidRPr="00BD57CD" w14:paraId="6E134A3F" w14:textId="77777777" w:rsidTr="00EB3789">
        <w:tc>
          <w:tcPr>
            <w:tcW w:w="2122" w:type="dxa"/>
            <w:tcBorders>
              <w:top w:val="single" w:sz="4" w:space="0" w:color="auto"/>
              <w:left w:val="single" w:sz="4" w:space="0" w:color="auto"/>
              <w:bottom w:val="single" w:sz="4" w:space="0" w:color="auto"/>
              <w:right w:val="single" w:sz="4" w:space="0" w:color="auto"/>
            </w:tcBorders>
            <w:shd w:val="clear" w:color="auto" w:fill="E7E6E6"/>
            <w:hideMark/>
          </w:tcPr>
          <w:p w14:paraId="4E261435"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r w:rsidRPr="00BD57CD">
              <w:rPr>
                <w:rFonts w:asciiTheme="minorHAnsi" w:hAnsiTheme="minorHAnsi" w:cstheme="minorHAnsi"/>
                <w:color w:val="000000"/>
                <w:sz w:val="24"/>
                <w:szCs w:val="24"/>
              </w:rPr>
              <w:t>Roczna</w:t>
            </w:r>
            <w:r w:rsidR="00EB3789" w:rsidRPr="00BD57CD">
              <w:rPr>
                <w:rFonts w:asciiTheme="minorHAnsi" w:hAnsiTheme="minorHAnsi" w:cstheme="minorHAnsi"/>
                <w:color w:val="000000"/>
                <w:sz w:val="24"/>
                <w:szCs w:val="24"/>
              </w:rPr>
              <w:t xml:space="preserve"> łączna</w:t>
            </w:r>
            <w:r w:rsidRPr="00BD57CD">
              <w:rPr>
                <w:rFonts w:asciiTheme="minorHAnsi" w:hAnsiTheme="minorHAnsi" w:cstheme="minorHAnsi"/>
                <w:color w:val="000000"/>
                <w:sz w:val="24"/>
                <w:szCs w:val="24"/>
              </w:rPr>
              <w:t xml:space="preserve"> ilość przejazdów</w:t>
            </w:r>
          </w:p>
        </w:tc>
        <w:tc>
          <w:tcPr>
            <w:tcW w:w="5415" w:type="dxa"/>
            <w:tcBorders>
              <w:top w:val="single" w:sz="4" w:space="0" w:color="auto"/>
              <w:left w:val="single" w:sz="4" w:space="0" w:color="auto"/>
              <w:bottom w:val="single" w:sz="4" w:space="0" w:color="auto"/>
              <w:right w:val="single" w:sz="4" w:space="0" w:color="auto"/>
            </w:tcBorders>
          </w:tcPr>
          <w:p w14:paraId="25E21A2F" w14:textId="77777777" w:rsidR="00640BD2" w:rsidRPr="00BD57CD" w:rsidRDefault="00640BD2" w:rsidP="00BD57CD">
            <w:pPr>
              <w:widowControl w:val="0"/>
              <w:spacing w:line="360" w:lineRule="auto"/>
              <w:ind w:left="164"/>
              <w:jc w:val="center"/>
              <w:rPr>
                <w:rFonts w:asciiTheme="minorHAnsi" w:hAnsiTheme="minorHAnsi" w:cstheme="minorHAnsi"/>
                <w:color w:val="000000"/>
                <w:sz w:val="24"/>
                <w:szCs w:val="24"/>
              </w:rPr>
            </w:pPr>
          </w:p>
        </w:tc>
      </w:tr>
    </w:tbl>
    <w:p w14:paraId="2848A528" w14:textId="77777777" w:rsidR="00640BD2" w:rsidRDefault="00640BD2" w:rsidP="00BD57CD">
      <w:pPr>
        <w:suppressAutoHyphens/>
        <w:spacing w:after="0" w:line="360" w:lineRule="auto"/>
        <w:ind w:right="-15"/>
        <w:rPr>
          <w:rFonts w:eastAsia="Calibri" w:cstheme="minorHAnsi"/>
          <w:b/>
          <w:bCs/>
          <w:color w:val="000000"/>
          <w:kern w:val="0"/>
          <w:sz w:val="24"/>
          <w:szCs w:val="24"/>
          <w14:ligatures w14:val="none"/>
        </w:rPr>
      </w:pPr>
    </w:p>
    <w:p w14:paraId="6ECE13BF" w14:textId="77777777" w:rsidR="00CD0387" w:rsidRDefault="00CD0387" w:rsidP="00BD57CD">
      <w:pPr>
        <w:suppressAutoHyphens/>
        <w:spacing w:after="0" w:line="360" w:lineRule="auto"/>
        <w:ind w:right="-15"/>
        <w:rPr>
          <w:rFonts w:eastAsia="Calibri" w:cstheme="minorHAnsi"/>
          <w:b/>
          <w:bCs/>
          <w:color w:val="000000"/>
          <w:kern w:val="0"/>
          <w:sz w:val="24"/>
          <w:szCs w:val="24"/>
          <w14:ligatures w14:val="none"/>
        </w:rPr>
      </w:pPr>
    </w:p>
    <w:p w14:paraId="16718624" w14:textId="55EA4F63" w:rsidR="00553C94" w:rsidRPr="00BD57CD" w:rsidRDefault="007D58D3" w:rsidP="00BD57CD">
      <w:pPr>
        <w:suppressAutoHyphens/>
        <w:spacing w:after="0" w:line="360" w:lineRule="auto"/>
        <w:ind w:right="-15"/>
        <w:jc w:val="center"/>
        <w:rPr>
          <w:rFonts w:eastAsia="Calibri" w:cstheme="minorHAnsi"/>
          <w:color w:val="000000"/>
          <w:kern w:val="0"/>
          <w:sz w:val="24"/>
          <w:szCs w:val="24"/>
          <w14:ligatures w14:val="none"/>
        </w:rPr>
      </w:pPr>
      <w:r w:rsidRPr="00BD57CD">
        <w:rPr>
          <w:rFonts w:eastAsia="Calibri" w:cstheme="minorHAnsi"/>
          <w:b/>
          <w:color w:val="000000"/>
          <w:kern w:val="0"/>
          <w:sz w:val="24"/>
          <w:szCs w:val="24"/>
          <w14:ligatures w14:val="none"/>
        </w:rPr>
        <w:lastRenderedPageBreak/>
        <w:t>§ 3.</w:t>
      </w:r>
      <w:r w:rsidRPr="00BD57CD">
        <w:rPr>
          <w:rFonts w:eastAsia="Calibri" w:cstheme="minorHAnsi"/>
          <w:color w:val="000000"/>
          <w:kern w:val="0"/>
          <w:sz w:val="24"/>
          <w:szCs w:val="24"/>
          <w14:ligatures w14:val="none"/>
        </w:rPr>
        <w:t xml:space="preserve"> </w:t>
      </w:r>
      <w:r w:rsidR="00640BD2" w:rsidRPr="00BD57CD">
        <w:rPr>
          <w:rFonts w:eastAsia="Calibri" w:cstheme="minorHAnsi"/>
          <w:b/>
          <w:bCs/>
          <w:color w:val="000000"/>
          <w:kern w:val="0"/>
          <w:sz w:val="24"/>
          <w:szCs w:val="24"/>
          <w14:ligatures w14:val="none"/>
        </w:rPr>
        <w:t>PRAWA I OBOWIĄZKI ORGANIZATORA</w:t>
      </w:r>
    </w:p>
    <w:p w14:paraId="1C33D28B" w14:textId="77777777" w:rsidR="00553C94" w:rsidRPr="00BD57CD" w:rsidRDefault="00640BD2" w:rsidP="00BD57CD">
      <w:pPr>
        <w:pStyle w:val="Akapitzlist"/>
        <w:numPr>
          <w:ilvl w:val="3"/>
          <w:numId w:val="1"/>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Do obowiązków Organizatora należy w szczególności: </w:t>
      </w:r>
    </w:p>
    <w:p w14:paraId="0B20F292" w14:textId="4FE3894C" w:rsidR="00640BD2" w:rsidRPr="00BD57CD" w:rsidRDefault="00640BD2" w:rsidP="00BD57CD">
      <w:pPr>
        <w:pStyle w:val="Akapitzlist"/>
        <w:numPr>
          <w:ilvl w:val="0"/>
          <w:numId w:val="29"/>
        </w:numPr>
        <w:suppressAutoHyphens/>
        <w:spacing w:after="0" w:line="360" w:lineRule="auto"/>
        <w:ind w:left="567" w:hanging="284"/>
        <w:jc w:val="both"/>
        <w:rPr>
          <w:rFonts w:eastAsia="Calibri" w:cstheme="minorHAnsi"/>
          <w:color w:val="000000"/>
          <w:kern w:val="0"/>
          <w:sz w:val="24"/>
          <w:szCs w:val="24"/>
          <w14:ligatures w14:val="none"/>
        </w:rPr>
      </w:pPr>
      <w:r w:rsidRPr="00BD57CD">
        <w:rPr>
          <w:rFonts w:eastAsia="Andale Sans UI" w:cstheme="minorHAnsi"/>
          <w:color w:val="000000"/>
          <w:sz w:val="24"/>
          <w:szCs w:val="24"/>
          <w:lang w:bidi="en-US"/>
          <w14:ligatures w14:val="none"/>
        </w:rPr>
        <w:t xml:space="preserve">wykonywanie </w:t>
      </w:r>
      <w:r w:rsidR="00B96E16" w:rsidRPr="00BD57CD">
        <w:rPr>
          <w:rFonts w:eastAsia="Andale Sans UI" w:cstheme="minorHAnsi"/>
          <w:color w:val="000000"/>
          <w:sz w:val="24"/>
          <w:szCs w:val="24"/>
          <w:lang w:bidi="en-US"/>
          <w14:ligatures w14:val="none"/>
        </w:rPr>
        <w:t>zadań</w:t>
      </w:r>
      <w:r w:rsidRPr="00BD57CD">
        <w:rPr>
          <w:rFonts w:eastAsia="Andale Sans UI" w:cstheme="minorHAnsi"/>
          <w:color w:val="000000"/>
          <w:sz w:val="24"/>
          <w:szCs w:val="24"/>
          <w:lang w:bidi="en-US"/>
          <w14:ligatures w14:val="none"/>
        </w:rPr>
        <w:t xml:space="preserve"> w znaczeniu określonym ustawą, zgodnie</w:t>
      </w:r>
      <w:r w:rsidR="00B96E16" w:rsidRPr="00BD57CD">
        <w:rPr>
          <w:rFonts w:eastAsia="Andale Sans UI" w:cstheme="minorHAnsi"/>
          <w:color w:val="000000"/>
          <w:sz w:val="24"/>
          <w:szCs w:val="24"/>
          <w:lang w:bidi="en-US"/>
          <w14:ligatures w14:val="none"/>
        </w:rPr>
        <w:t xml:space="preserve"> </w:t>
      </w:r>
      <w:r w:rsidRPr="00BD57CD">
        <w:rPr>
          <w:rFonts w:eastAsia="Andale Sans UI" w:cstheme="minorHAnsi"/>
          <w:color w:val="000000"/>
          <w:sz w:val="24"/>
          <w:szCs w:val="24"/>
          <w:lang w:bidi="en-US"/>
          <w14:ligatures w14:val="none"/>
        </w:rPr>
        <w:t>z umową i</w:t>
      </w:r>
      <w:r w:rsidR="00BD57CD">
        <w:rPr>
          <w:rFonts w:eastAsia="Andale Sans UI" w:cstheme="minorHAnsi"/>
          <w:color w:val="000000"/>
          <w:sz w:val="24"/>
          <w:szCs w:val="24"/>
          <w:lang w:bidi="en-US"/>
          <w14:ligatures w14:val="none"/>
        </w:rPr>
        <w:t> </w:t>
      </w:r>
      <w:r w:rsidRPr="00BD57CD">
        <w:rPr>
          <w:rFonts w:eastAsia="Andale Sans UI" w:cstheme="minorHAnsi"/>
          <w:color w:val="000000"/>
          <w:sz w:val="24"/>
          <w:szCs w:val="24"/>
          <w:lang w:bidi="en-US"/>
          <w14:ligatures w14:val="none"/>
        </w:rPr>
        <w:t xml:space="preserve">obowiązującymi w tym zakresie przepisami prawa krajowego i prawa Unii Europejskiej; </w:t>
      </w:r>
    </w:p>
    <w:p w14:paraId="0A0676E0" w14:textId="77777777" w:rsidR="00640BD2" w:rsidRPr="00BD57CD" w:rsidRDefault="00640BD2" w:rsidP="00BD57CD">
      <w:pPr>
        <w:widowControl w:val="0"/>
        <w:numPr>
          <w:ilvl w:val="0"/>
          <w:numId w:val="29"/>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uzgadnianie z Operatorem szczegółowego zakresu przewozów, wykonywanych na podstawie umowy; </w:t>
      </w:r>
    </w:p>
    <w:p w14:paraId="350B2CD1" w14:textId="77777777" w:rsidR="00640BD2" w:rsidRPr="00BD57CD" w:rsidRDefault="00640BD2" w:rsidP="00BD57CD">
      <w:pPr>
        <w:widowControl w:val="0"/>
        <w:numPr>
          <w:ilvl w:val="0"/>
          <w:numId w:val="29"/>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wypłata na rzecz Operatora rekompensaty, z tytułu kosztów poniesionych w związku ze świadczeniem usług w zakresie publicznego transportu zbiorowego, stanowiących przedmiot umowy, na zasadach w niej określonych; </w:t>
      </w:r>
    </w:p>
    <w:p w14:paraId="08C325AC" w14:textId="777296B5" w:rsidR="00640BD2" w:rsidRPr="00BD57CD" w:rsidRDefault="00640BD2" w:rsidP="00BD57CD">
      <w:pPr>
        <w:widowControl w:val="0"/>
        <w:numPr>
          <w:ilvl w:val="0"/>
          <w:numId w:val="29"/>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współpraca z Operatorem, w zakresie uzgodnienia zasad korzystania z dworców i</w:t>
      </w:r>
      <w:r w:rsidR="00BD57CD">
        <w:rPr>
          <w:rFonts w:eastAsia="Andale Sans UI" w:cstheme="minorHAnsi"/>
          <w:color w:val="000000"/>
          <w:sz w:val="24"/>
          <w:szCs w:val="24"/>
          <w:lang w:bidi="en-US"/>
          <w14:ligatures w14:val="none"/>
        </w:rPr>
        <w:t> </w:t>
      </w:r>
      <w:r w:rsidRPr="00BD57CD">
        <w:rPr>
          <w:rFonts w:eastAsia="Andale Sans UI" w:cstheme="minorHAnsi"/>
          <w:color w:val="000000"/>
          <w:sz w:val="24"/>
          <w:szCs w:val="24"/>
          <w:lang w:bidi="en-US"/>
          <w14:ligatures w14:val="none"/>
        </w:rPr>
        <w:t xml:space="preserve">przystanków komunikacyjnych, z ich właścicielami lub zarządzającymi, w zakresie w jakim uzgodnienie tych zasad jest wymagane przepisami prawa; </w:t>
      </w:r>
    </w:p>
    <w:p w14:paraId="4188DF7F" w14:textId="77777777" w:rsidR="00640BD2" w:rsidRPr="00BD57CD" w:rsidRDefault="00640BD2" w:rsidP="00BD57CD">
      <w:pPr>
        <w:widowControl w:val="0"/>
        <w:numPr>
          <w:ilvl w:val="0"/>
          <w:numId w:val="29"/>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udzielanie Operatorowi niezbędnych informacji związanych z wykonywaniem umowy; </w:t>
      </w:r>
    </w:p>
    <w:p w14:paraId="3AF2E4D4" w14:textId="372627FF" w:rsidR="00553C94" w:rsidRPr="00BD57CD" w:rsidRDefault="00640BD2" w:rsidP="00BD57CD">
      <w:pPr>
        <w:widowControl w:val="0"/>
        <w:numPr>
          <w:ilvl w:val="0"/>
          <w:numId w:val="29"/>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realizacja innych obowiązków wynikających z przyjętego w ramach organizowania</w:t>
      </w:r>
      <w:r w:rsidR="00BD57CD">
        <w:rPr>
          <w:rFonts w:eastAsia="Andale Sans UI" w:cstheme="minorHAnsi"/>
          <w:color w:val="000000"/>
          <w:sz w:val="24"/>
          <w:szCs w:val="24"/>
          <w:lang w:bidi="en-US"/>
          <w14:ligatures w14:val="none"/>
        </w:rPr>
        <w:t xml:space="preserve"> </w:t>
      </w:r>
      <w:r w:rsidRPr="00BD57CD">
        <w:rPr>
          <w:rFonts w:eastAsia="Andale Sans UI" w:cstheme="minorHAnsi"/>
          <w:color w:val="000000"/>
          <w:sz w:val="24"/>
          <w:szCs w:val="24"/>
          <w:lang w:bidi="en-US"/>
          <w14:ligatures w14:val="none"/>
        </w:rPr>
        <w:t>i</w:t>
      </w:r>
      <w:r w:rsidR="00BD57CD">
        <w:rPr>
          <w:rFonts w:eastAsia="Andale Sans UI" w:cstheme="minorHAnsi"/>
          <w:color w:val="000000"/>
          <w:sz w:val="24"/>
          <w:szCs w:val="24"/>
          <w:lang w:bidi="en-US"/>
          <w14:ligatures w14:val="none"/>
        </w:rPr>
        <w:t> </w:t>
      </w:r>
      <w:r w:rsidRPr="00BD57CD">
        <w:rPr>
          <w:rFonts w:eastAsia="Andale Sans UI" w:cstheme="minorHAnsi"/>
          <w:color w:val="000000"/>
          <w:sz w:val="24"/>
          <w:szCs w:val="24"/>
          <w:lang w:bidi="en-US"/>
          <w14:ligatures w14:val="none"/>
        </w:rPr>
        <w:t>realizacji usług publicznego transportu zbiorowego podziału zadań.</w:t>
      </w:r>
      <w:r w:rsidR="00BD57CD">
        <w:rPr>
          <w:rFonts w:eastAsia="Andale Sans UI" w:cstheme="minorHAnsi"/>
          <w:color w:val="000000"/>
          <w:sz w:val="24"/>
          <w:szCs w:val="24"/>
          <w:lang w:bidi="en-US"/>
          <w14:ligatures w14:val="none"/>
        </w:rPr>
        <w:t xml:space="preserve"> </w:t>
      </w:r>
    </w:p>
    <w:p w14:paraId="13415CC1" w14:textId="77777777" w:rsidR="00640BD2" w:rsidRPr="00BD57CD" w:rsidRDefault="00640BD2" w:rsidP="00BD57CD">
      <w:pPr>
        <w:pStyle w:val="Akapitzlist"/>
        <w:widowControl w:val="0"/>
        <w:numPr>
          <w:ilvl w:val="3"/>
          <w:numId w:val="1"/>
        </w:numPr>
        <w:suppressAutoHyphens/>
        <w:spacing w:after="0" w:line="360" w:lineRule="auto"/>
        <w:ind w:left="284" w:hanging="284"/>
        <w:jc w:val="both"/>
        <w:rPr>
          <w:rFonts w:eastAsia="Andale Sans UI" w:cstheme="minorHAnsi"/>
          <w:bCs/>
          <w:color w:val="000000"/>
          <w:sz w:val="24"/>
          <w:szCs w:val="24"/>
          <w:lang w:bidi="en-US"/>
          <w14:ligatures w14:val="none"/>
        </w:rPr>
      </w:pPr>
      <w:r w:rsidRPr="00BD57CD">
        <w:rPr>
          <w:rFonts w:eastAsia="Calibri" w:cstheme="minorHAnsi"/>
          <w:color w:val="000000"/>
          <w:kern w:val="0"/>
          <w:sz w:val="24"/>
          <w:szCs w:val="24"/>
          <w14:ligatures w14:val="none"/>
        </w:rPr>
        <w:t xml:space="preserve">Organizator ma prawo w szczególności do: </w:t>
      </w:r>
    </w:p>
    <w:p w14:paraId="4D901362" w14:textId="3C1F266E" w:rsidR="00640BD2" w:rsidRPr="00BD57CD" w:rsidRDefault="003B0C93" w:rsidP="00BD57CD">
      <w:pPr>
        <w:widowControl w:val="0"/>
        <w:numPr>
          <w:ilvl w:val="0"/>
          <w:numId w:val="2"/>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M</w:t>
      </w:r>
      <w:r w:rsidR="00640BD2" w:rsidRPr="00BD57CD">
        <w:rPr>
          <w:rFonts w:eastAsia="Andale Sans UI" w:cstheme="minorHAnsi"/>
          <w:color w:val="000000"/>
          <w:sz w:val="24"/>
          <w:szCs w:val="24"/>
          <w:lang w:bidi="en-US"/>
          <w14:ligatures w14:val="none"/>
        </w:rPr>
        <w:t>onitoringu</w:t>
      </w:r>
      <w:r w:rsidRPr="00BD57CD">
        <w:rPr>
          <w:rFonts w:eastAsia="Andale Sans UI" w:cstheme="minorHAnsi"/>
          <w:color w:val="000000"/>
          <w:sz w:val="24"/>
          <w:szCs w:val="24"/>
          <w:lang w:bidi="en-US"/>
          <w14:ligatures w14:val="none"/>
        </w:rPr>
        <w:t xml:space="preserve">, również poprzez system GPS </w:t>
      </w:r>
      <w:r w:rsidR="00640BD2" w:rsidRPr="00BD57CD">
        <w:rPr>
          <w:rFonts w:eastAsia="Andale Sans UI" w:cstheme="minorHAnsi"/>
          <w:color w:val="000000"/>
          <w:sz w:val="24"/>
          <w:szCs w:val="24"/>
          <w:lang w:bidi="en-US"/>
          <w14:ligatures w14:val="none"/>
        </w:rPr>
        <w:t>i kontroli realizacji umowy, w tym usług wykonywanych przez Operatora;</w:t>
      </w:r>
    </w:p>
    <w:p w14:paraId="2B446414" w14:textId="77777777" w:rsidR="00640BD2" w:rsidRPr="00BD57CD" w:rsidRDefault="00640BD2" w:rsidP="00BD57CD">
      <w:pPr>
        <w:widowControl w:val="0"/>
        <w:numPr>
          <w:ilvl w:val="0"/>
          <w:numId w:val="2"/>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żądania sprawozdań z realizacji wykonywanych przez Operatora usług stanowiących przedmiot umowy, na zasadach określonych w umowie; </w:t>
      </w:r>
    </w:p>
    <w:p w14:paraId="5B8102A3" w14:textId="31465486" w:rsidR="00640BD2" w:rsidRPr="00BD57CD" w:rsidRDefault="00640BD2" w:rsidP="00BD57CD">
      <w:pPr>
        <w:widowControl w:val="0"/>
        <w:numPr>
          <w:ilvl w:val="0"/>
          <w:numId w:val="2"/>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bCs/>
          <w:color w:val="000000"/>
          <w:sz w:val="24"/>
          <w:szCs w:val="24"/>
          <w:lang w:bidi="en-US"/>
          <w14:ligatures w14:val="none"/>
        </w:rPr>
        <w:t>realizacji innych praw wynikających z przyjętego w ramach organizowania i realizacji usług publicznego transportu zbiorowego podziału zadań.</w:t>
      </w:r>
    </w:p>
    <w:p w14:paraId="7F4F0459" w14:textId="77777777" w:rsidR="00640BD2" w:rsidRPr="00BD57CD" w:rsidRDefault="00640BD2" w:rsidP="00BD57CD">
      <w:pPr>
        <w:suppressAutoHyphens/>
        <w:spacing w:after="0" w:line="360" w:lineRule="auto"/>
        <w:ind w:right="153"/>
        <w:jc w:val="center"/>
        <w:rPr>
          <w:rFonts w:eastAsia="Calibri" w:cstheme="minorHAnsi"/>
          <w:b/>
          <w:bCs/>
          <w:color w:val="000000"/>
          <w:kern w:val="0"/>
          <w:sz w:val="24"/>
          <w:szCs w:val="24"/>
          <w14:ligatures w14:val="none"/>
        </w:rPr>
      </w:pPr>
    </w:p>
    <w:p w14:paraId="222FEA35" w14:textId="18F45B77" w:rsidR="00640BD2" w:rsidRPr="00BD57CD" w:rsidRDefault="007D58D3" w:rsidP="00BD57CD">
      <w:pPr>
        <w:suppressAutoHyphens/>
        <w:spacing w:after="0" w:line="360" w:lineRule="auto"/>
        <w:ind w:right="153"/>
        <w:jc w:val="center"/>
        <w:rPr>
          <w:rFonts w:eastAsia="Calibri" w:cstheme="minorHAnsi"/>
          <w:color w:val="000000"/>
          <w:kern w:val="0"/>
          <w:sz w:val="24"/>
          <w:szCs w:val="24"/>
          <w14:ligatures w14:val="none"/>
        </w:rPr>
      </w:pPr>
      <w:r w:rsidRPr="00BD57CD">
        <w:rPr>
          <w:rFonts w:eastAsia="Calibri" w:cstheme="minorHAnsi"/>
          <w:b/>
          <w:color w:val="000000"/>
          <w:kern w:val="0"/>
          <w:sz w:val="24"/>
          <w:szCs w:val="24"/>
          <w14:ligatures w14:val="none"/>
        </w:rPr>
        <w:t xml:space="preserve">§ 4. </w:t>
      </w:r>
      <w:r w:rsidR="00640BD2" w:rsidRPr="00BD57CD">
        <w:rPr>
          <w:rFonts w:eastAsia="Calibri" w:cstheme="minorHAnsi"/>
          <w:b/>
          <w:bCs/>
          <w:color w:val="000000"/>
          <w:kern w:val="0"/>
          <w:sz w:val="24"/>
          <w:szCs w:val="24"/>
          <w14:ligatures w14:val="none"/>
        </w:rPr>
        <w:t>OBOWIĄZKI OPERATORA</w:t>
      </w:r>
    </w:p>
    <w:p w14:paraId="2338B98A" w14:textId="77777777" w:rsidR="00553C94" w:rsidRPr="00BD57CD" w:rsidRDefault="00640BD2" w:rsidP="00BD57CD">
      <w:pPr>
        <w:pStyle w:val="Akapitzlist"/>
        <w:numPr>
          <w:ilvl w:val="3"/>
          <w:numId w:val="2"/>
        </w:numPr>
        <w:suppressAutoHyphens/>
        <w:spacing w:after="0" w:line="360" w:lineRule="auto"/>
        <w:ind w:left="284" w:right="110"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Operator zobowiązuje się do świadczenia usług, stanowiących przedmiot umowy zgodnie z jej zapisami. </w:t>
      </w:r>
    </w:p>
    <w:p w14:paraId="5232A525" w14:textId="77777777" w:rsidR="00553C94" w:rsidRPr="00BD57CD" w:rsidRDefault="00640BD2" w:rsidP="00BD57CD">
      <w:pPr>
        <w:pStyle w:val="Akapitzlist"/>
        <w:numPr>
          <w:ilvl w:val="3"/>
          <w:numId w:val="2"/>
        </w:numPr>
        <w:suppressAutoHyphens/>
        <w:spacing w:after="0" w:line="360" w:lineRule="auto"/>
        <w:ind w:left="284" w:right="110"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Operator ma obowiązek niezwłocznie poinformować Organizatora o utracie bądź wystąpieniu zagrożenia utraty płynności finansowej. </w:t>
      </w:r>
    </w:p>
    <w:p w14:paraId="7BF65740" w14:textId="77777777" w:rsidR="00553C94" w:rsidRPr="00BD57CD" w:rsidRDefault="00640BD2" w:rsidP="00BD57CD">
      <w:pPr>
        <w:pStyle w:val="Akapitzlist"/>
        <w:numPr>
          <w:ilvl w:val="3"/>
          <w:numId w:val="2"/>
        </w:numPr>
        <w:suppressAutoHyphens/>
        <w:spacing w:after="0" w:line="360" w:lineRule="auto"/>
        <w:ind w:left="284" w:right="110"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Operator przez cały czas trwania umowy zobowiązany jest do posiadania wymaganych przepisami prawa dokumentów potwierdzających uprawnienia Operatora do wykonywania transportu drogowego osób (w szczególności zezwolenia na wykonywanie </w:t>
      </w:r>
      <w:r w:rsidRPr="00BD57CD">
        <w:rPr>
          <w:rFonts w:eastAsia="Calibri" w:cstheme="minorHAnsi"/>
          <w:color w:val="000000"/>
          <w:kern w:val="0"/>
          <w:sz w:val="24"/>
          <w:szCs w:val="24"/>
          <w14:ligatures w14:val="none"/>
        </w:rPr>
        <w:lastRenderedPageBreak/>
        <w:t>zawodu przewoźnika drogowego) i publicznego transportu zbiorowego (w szczególności zaświadczeń na wykonywanie publicznego transportu zbiorowego).</w:t>
      </w:r>
    </w:p>
    <w:p w14:paraId="347E3826" w14:textId="20A6952B" w:rsidR="00553C94" w:rsidRPr="00BD57CD" w:rsidRDefault="00640BD2" w:rsidP="00BD57CD">
      <w:pPr>
        <w:pStyle w:val="Akapitzlist"/>
        <w:numPr>
          <w:ilvl w:val="3"/>
          <w:numId w:val="2"/>
        </w:numPr>
        <w:suppressAutoHyphens/>
        <w:spacing w:after="0" w:line="360" w:lineRule="auto"/>
        <w:ind w:left="284" w:right="110"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jest zobowiązany do zapewnienia dostępu do infrastruktury, niezbędnej do realizacji usług stanowiących przedmiot umowy, w tym dopełnienia wszelkich obowiązków wynikających z korzystania z przystanków komunikacyjnych i dworców, a w</w:t>
      </w:r>
      <w:r w:rsidR="00BD57CD">
        <w:rPr>
          <w:rFonts w:eastAsia="Calibri" w:cstheme="minorHAnsi"/>
          <w:color w:val="000000"/>
          <w:kern w:val="0"/>
          <w:sz w:val="24"/>
          <w:szCs w:val="24"/>
          <w14:ligatures w14:val="none"/>
        </w:rPr>
        <w:t> </w:t>
      </w:r>
      <w:r w:rsidRPr="00BD57CD">
        <w:rPr>
          <w:rFonts w:eastAsia="Calibri" w:cstheme="minorHAnsi"/>
          <w:color w:val="000000"/>
          <w:kern w:val="0"/>
          <w:sz w:val="24"/>
          <w:szCs w:val="24"/>
          <w14:ligatures w14:val="none"/>
        </w:rPr>
        <w:t xml:space="preserve">szczególności uzgadniania zasad korzystania z przystanków komunikacyjnych i dworców, z ich właścicielami lub zarządzającymi, na </w:t>
      </w:r>
      <w:r w:rsidRPr="00BD57CD">
        <w:rPr>
          <w:rFonts w:eastAsia="Calibri" w:cstheme="minorHAnsi"/>
          <w:color w:val="000000" w:themeColor="text1"/>
          <w:kern w:val="0"/>
          <w:sz w:val="24"/>
          <w:szCs w:val="24"/>
          <w14:ligatures w14:val="none"/>
        </w:rPr>
        <w:t>zasadach określonych § 1</w:t>
      </w:r>
      <w:r w:rsidR="00A06DA1" w:rsidRPr="00BD57CD">
        <w:rPr>
          <w:rFonts w:eastAsia="Calibri" w:cstheme="minorHAnsi"/>
          <w:color w:val="000000" w:themeColor="text1"/>
          <w:kern w:val="0"/>
          <w:sz w:val="24"/>
          <w:szCs w:val="24"/>
          <w14:ligatures w14:val="none"/>
        </w:rPr>
        <w:t>2</w:t>
      </w:r>
      <w:r w:rsidRPr="00BD57CD">
        <w:rPr>
          <w:rFonts w:eastAsia="Calibri" w:cstheme="minorHAnsi"/>
          <w:color w:val="000000" w:themeColor="text1"/>
          <w:kern w:val="0"/>
          <w:sz w:val="24"/>
          <w:szCs w:val="24"/>
          <w14:ligatures w14:val="none"/>
        </w:rPr>
        <w:t xml:space="preserve"> umowy; </w:t>
      </w:r>
    </w:p>
    <w:p w14:paraId="693CD40E" w14:textId="77777777" w:rsidR="00640BD2" w:rsidRPr="00BD57CD" w:rsidRDefault="00640BD2" w:rsidP="00BD57CD">
      <w:pPr>
        <w:pStyle w:val="Akapitzlist"/>
        <w:numPr>
          <w:ilvl w:val="3"/>
          <w:numId w:val="2"/>
        </w:numPr>
        <w:suppressAutoHyphens/>
        <w:spacing w:after="0" w:line="360" w:lineRule="auto"/>
        <w:ind w:left="284" w:right="110"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W całym okresie obowiązywania umowy Operator zobowiązany jest do zabezpieczenia sprawnych autobusów w ilości niezbędnej do należytego wykonywania przedmiotu umowy, oraz do zabezpieczenia zaplecza do ich obsługi technicznej. Każdy autobus skierowany do realizacji umowy musi spełniać następujące warunki: </w:t>
      </w:r>
    </w:p>
    <w:p w14:paraId="5DA01D83" w14:textId="77777777" w:rsidR="00640BD2" w:rsidRPr="00BD57CD" w:rsidRDefault="00640BD2" w:rsidP="00BD57CD">
      <w:pPr>
        <w:widowControl w:val="0"/>
        <w:numPr>
          <w:ilvl w:val="0"/>
          <w:numId w:val="3"/>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autobus został dopuszczony do ruchu zgodnie z obowiązującymi przepisami prawa; </w:t>
      </w:r>
    </w:p>
    <w:p w14:paraId="6299112A" w14:textId="77777777" w:rsidR="00640BD2" w:rsidRPr="00BD57CD" w:rsidRDefault="00640BD2" w:rsidP="00BD57CD">
      <w:pPr>
        <w:widowControl w:val="0"/>
        <w:numPr>
          <w:ilvl w:val="0"/>
          <w:numId w:val="3"/>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autobus spełnia warunki techniczne przewidziane przez obowiązujące przepisy prawa, dla tego rodzaju pojazdów; </w:t>
      </w:r>
    </w:p>
    <w:p w14:paraId="25346BA6" w14:textId="2CAF821C" w:rsidR="00553C94" w:rsidRPr="00BD57CD" w:rsidRDefault="00640BD2" w:rsidP="00BD57CD">
      <w:pPr>
        <w:widowControl w:val="0"/>
        <w:numPr>
          <w:ilvl w:val="0"/>
          <w:numId w:val="3"/>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autobus posiada niezbędne wyposażenie, przewidziane przez obowiązujące przepisy prawa,</w:t>
      </w:r>
      <w:r w:rsidR="00BD57CD">
        <w:rPr>
          <w:rFonts w:eastAsia="Andale Sans UI" w:cstheme="minorHAnsi"/>
          <w:color w:val="000000"/>
          <w:sz w:val="24"/>
          <w:szCs w:val="24"/>
          <w:lang w:bidi="en-US"/>
          <w14:ligatures w14:val="none"/>
        </w:rPr>
        <w:t xml:space="preserve"> </w:t>
      </w:r>
      <w:r w:rsidRPr="00BD57CD">
        <w:rPr>
          <w:rFonts w:eastAsia="Andale Sans UI" w:cstheme="minorHAnsi"/>
          <w:color w:val="000000"/>
          <w:sz w:val="24"/>
          <w:szCs w:val="24"/>
          <w:lang w:bidi="en-US"/>
          <w14:ligatures w14:val="none"/>
        </w:rPr>
        <w:t>dla tego rodzaju pojazdów.</w:t>
      </w:r>
    </w:p>
    <w:p w14:paraId="67128EA7" w14:textId="77777777" w:rsidR="00553C94" w:rsidRPr="00BD57CD" w:rsidRDefault="00640BD2" w:rsidP="00BD57CD">
      <w:pPr>
        <w:pStyle w:val="Akapitzlist"/>
        <w:widowControl w:val="0"/>
        <w:numPr>
          <w:ilvl w:val="3"/>
          <w:numId w:val="2"/>
        </w:numPr>
        <w:suppressAutoHyphens/>
        <w:spacing w:after="0" w:line="360" w:lineRule="auto"/>
        <w:ind w:left="284" w:hanging="284"/>
        <w:jc w:val="both"/>
        <w:rPr>
          <w:rFonts w:eastAsia="Andale Sans UI" w:cstheme="minorHAnsi"/>
          <w:bCs/>
          <w:color w:val="000000"/>
          <w:sz w:val="24"/>
          <w:szCs w:val="24"/>
          <w:lang w:bidi="en-US"/>
          <w14:ligatures w14:val="none"/>
        </w:rPr>
      </w:pPr>
      <w:r w:rsidRPr="00BD57CD">
        <w:rPr>
          <w:rFonts w:eastAsia="Calibri" w:cstheme="minorHAnsi"/>
          <w:bCs/>
          <w:color w:val="000000"/>
          <w:kern w:val="0"/>
          <w:sz w:val="24"/>
          <w:szCs w:val="24"/>
          <w14:ligatures w14:val="none"/>
        </w:rPr>
        <w:t xml:space="preserve">Przed podpisaniem umowy </w:t>
      </w:r>
      <w:r w:rsidRPr="00BD57CD">
        <w:rPr>
          <w:rFonts w:eastAsia="Calibri" w:cstheme="minorHAnsi"/>
          <w:color w:val="000000"/>
          <w:kern w:val="0"/>
          <w:sz w:val="24"/>
          <w:szCs w:val="24"/>
          <w14:ligatures w14:val="none"/>
        </w:rPr>
        <w:t>Operator przedstawi Organizatorowi w formie pisemnej wykaz autobusów, które będą wykorzystywane do realizacji przedmiotu umowy, spełniające wymagania techniczne opisane na etapie postępowania przetargowego.</w:t>
      </w:r>
      <w:r w:rsidR="007B36C5" w:rsidRPr="00BD57CD">
        <w:rPr>
          <w:rFonts w:eastAsia="Calibri" w:cstheme="minorHAnsi"/>
          <w:color w:val="000000"/>
          <w:kern w:val="0"/>
          <w:sz w:val="24"/>
          <w:szCs w:val="24"/>
          <w14:ligatures w14:val="none"/>
        </w:rPr>
        <w:t xml:space="preserve"> </w:t>
      </w:r>
      <w:r w:rsidRPr="00BD57CD">
        <w:rPr>
          <w:rFonts w:eastAsia="Calibri" w:cstheme="minorHAnsi"/>
          <w:color w:val="000000"/>
          <w:kern w:val="0"/>
          <w:sz w:val="24"/>
          <w:szCs w:val="24"/>
          <w14:ligatures w14:val="none"/>
        </w:rPr>
        <w:t>Wprowadzenie zmian względem autobusów objętych ww. wykazem Operator zobowiązany jest niezwłocznie uzgodnić z Organizatorem.</w:t>
      </w:r>
    </w:p>
    <w:p w14:paraId="4DF78438" w14:textId="70B76066" w:rsidR="00553C94" w:rsidRPr="00BD57CD" w:rsidRDefault="00640BD2" w:rsidP="00BD57CD">
      <w:pPr>
        <w:pStyle w:val="Akapitzlist"/>
        <w:widowControl w:val="0"/>
        <w:numPr>
          <w:ilvl w:val="3"/>
          <w:numId w:val="2"/>
        </w:numPr>
        <w:suppressAutoHyphens/>
        <w:spacing w:after="0" w:line="360" w:lineRule="auto"/>
        <w:ind w:left="284" w:hanging="284"/>
        <w:jc w:val="both"/>
        <w:rPr>
          <w:rFonts w:eastAsia="Andale Sans UI" w:cstheme="minorHAnsi"/>
          <w:bCs/>
          <w:color w:val="000000"/>
          <w:sz w:val="24"/>
          <w:szCs w:val="24"/>
          <w:lang w:bidi="en-US"/>
          <w14:ligatures w14:val="none"/>
        </w:rPr>
      </w:pPr>
      <w:r w:rsidRPr="00BD57CD">
        <w:rPr>
          <w:rFonts w:eastAsia="Calibri" w:cstheme="minorHAnsi"/>
          <w:color w:val="000000"/>
          <w:kern w:val="0"/>
          <w:sz w:val="24"/>
          <w:szCs w:val="24"/>
          <w14:ligatures w14:val="none"/>
        </w:rPr>
        <w:t>Operator zobowiązany jest do zapewnienia w całym okresie trwania umowy sprawności technicznej eksploatowanych autobusów według wymogów ustawy z dnia 20 czerwca 1997 r. Prawo o ruchu drogowym (</w:t>
      </w:r>
      <w:r w:rsidR="00C8285F" w:rsidRPr="00BD57CD">
        <w:rPr>
          <w:rFonts w:eastAsia="Calibri" w:cstheme="minorHAnsi"/>
          <w:color w:val="000000"/>
          <w:kern w:val="0"/>
          <w:sz w:val="24"/>
          <w:szCs w:val="24"/>
          <w14:ligatures w14:val="none"/>
        </w:rPr>
        <w:t xml:space="preserve">tj. </w:t>
      </w:r>
      <w:r w:rsidRPr="00BD57CD">
        <w:rPr>
          <w:rFonts w:eastAsia="Calibri" w:cstheme="minorHAnsi"/>
          <w:color w:val="000000"/>
          <w:kern w:val="0"/>
          <w:sz w:val="24"/>
          <w:szCs w:val="24"/>
          <w14:ligatures w14:val="none"/>
        </w:rPr>
        <w:t>Dz. U. z 202</w:t>
      </w:r>
      <w:r w:rsidR="007B36C5" w:rsidRPr="00BD57CD">
        <w:rPr>
          <w:rFonts w:eastAsia="Calibri" w:cstheme="minorHAnsi"/>
          <w:color w:val="000000"/>
          <w:kern w:val="0"/>
          <w:sz w:val="24"/>
          <w:szCs w:val="24"/>
          <w14:ligatures w14:val="none"/>
        </w:rPr>
        <w:t>4</w:t>
      </w:r>
      <w:r w:rsidRPr="00BD57CD">
        <w:rPr>
          <w:rFonts w:eastAsia="Calibri" w:cstheme="minorHAnsi"/>
          <w:color w:val="000000"/>
          <w:kern w:val="0"/>
          <w:sz w:val="24"/>
          <w:szCs w:val="24"/>
          <w14:ligatures w14:val="none"/>
        </w:rPr>
        <w:t xml:space="preserve"> r. poz. </w:t>
      </w:r>
      <w:r w:rsidR="0033171B" w:rsidRPr="00BD57CD">
        <w:rPr>
          <w:rFonts w:eastAsia="Calibri" w:cstheme="minorHAnsi"/>
          <w:color w:val="000000"/>
          <w:kern w:val="0"/>
          <w:sz w:val="24"/>
          <w:szCs w:val="24"/>
          <w14:ligatures w14:val="none"/>
        </w:rPr>
        <w:t>1251, ze zm.</w:t>
      </w:r>
      <w:r w:rsidR="007B36C5" w:rsidRPr="00BD57CD">
        <w:rPr>
          <w:rFonts w:eastAsia="Calibri" w:cstheme="minorHAnsi"/>
          <w:color w:val="000000"/>
          <w:kern w:val="0"/>
          <w:sz w:val="24"/>
          <w:szCs w:val="24"/>
          <w14:ligatures w14:val="none"/>
        </w:rPr>
        <w:t>)</w:t>
      </w:r>
      <w:r w:rsidRPr="00BD57CD">
        <w:rPr>
          <w:rFonts w:eastAsia="Calibri" w:cstheme="minorHAnsi"/>
          <w:color w:val="000000"/>
          <w:kern w:val="0"/>
          <w:sz w:val="24"/>
          <w:szCs w:val="24"/>
          <w14:ligatures w14:val="none"/>
        </w:rPr>
        <w:t xml:space="preserve"> oraz przepisów wykonawczych do tej ustawy, w szczególności rozporządzenia Ministra Infrastruktury z dnia 31 grudnia 2002 r. w sprawie warunków technicznych pojazdów oraz zakresu ich niezbędnego wyposażenia (</w:t>
      </w:r>
      <w:r w:rsidR="00C8285F" w:rsidRPr="00BD57CD">
        <w:rPr>
          <w:rFonts w:eastAsia="Calibri" w:cstheme="minorHAnsi"/>
          <w:color w:val="000000"/>
          <w:kern w:val="0"/>
          <w:sz w:val="24"/>
          <w:szCs w:val="24"/>
          <w14:ligatures w14:val="none"/>
        </w:rPr>
        <w:t xml:space="preserve">tj. </w:t>
      </w:r>
      <w:r w:rsidRPr="00BD57CD">
        <w:rPr>
          <w:rFonts w:eastAsia="Calibri" w:cstheme="minorHAnsi"/>
          <w:color w:val="000000"/>
          <w:kern w:val="0"/>
          <w:sz w:val="24"/>
          <w:szCs w:val="24"/>
          <w14:ligatures w14:val="none"/>
        </w:rPr>
        <w:t>Dz. U. z 20</w:t>
      </w:r>
      <w:r w:rsidR="007B36C5" w:rsidRPr="00BD57CD">
        <w:rPr>
          <w:rFonts w:eastAsia="Calibri" w:cstheme="minorHAnsi"/>
          <w:color w:val="000000"/>
          <w:kern w:val="0"/>
          <w:sz w:val="24"/>
          <w:szCs w:val="24"/>
          <w14:ligatures w14:val="none"/>
        </w:rPr>
        <w:t>24 poz. 502).</w:t>
      </w:r>
    </w:p>
    <w:p w14:paraId="2B98333C" w14:textId="77777777" w:rsidR="00640BD2" w:rsidRPr="00BD57CD" w:rsidRDefault="00640BD2" w:rsidP="00BD57CD">
      <w:pPr>
        <w:pStyle w:val="Akapitzlist"/>
        <w:widowControl w:val="0"/>
        <w:numPr>
          <w:ilvl w:val="3"/>
          <w:numId w:val="2"/>
        </w:numPr>
        <w:suppressAutoHyphens/>
        <w:spacing w:after="0" w:line="360" w:lineRule="auto"/>
        <w:ind w:left="284" w:hanging="284"/>
        <w:jc w:val="both"/>
        <w:rPr>
          <w:rFonts w:eastAsia="Andale Sans UI" w:cstheme="minorHAnsi"/>
          <w:bCs/>
          <w:color w:val="000000"/>
          <w:sz w:val="24"/>
          <w:szCs w:val="24"/>
          <w:lang w:bidi="en-US"/>
          <w14:ligatures w14:val="none"/>
        </w:rPr>
      </w:pPr>
      <w:r w:rsidRPr="00BD57CD">
        <w:rPr>
          <w:rFonts w:eastAsia="Calibri" w:cstheme="minorHAnsi"/>
          <w:color w:val="000000"/>
          <w:kern w:val="0"/>
          <w:sz w:val="24"/>
          <w:szCs w:val="24"/>
          <w14:ligatures w14:val="none"/>
        </w:rPr>
        <w:t>Operator jest zobowiązany do zapewnienia w każdym autobusie, którym realizowane są przewozy, kierowcy, który spełnia łącznie następujące warunki:</w:t>
      </w:r>
    </w:p>
    <w:p w14:paraId="08F244F0" w14:textId="77777777" w:rsidR="00640BD2" w:rsidRPr="00BD57CD" w:rsidRDefault="00640BD2" w:rsidP="00BD57CD">
      <w:pPr>
        <w:widowControl w:val="0"/>
        <w:numPr>
          <w:ilvl w:val="0"/>
          <w:numId w:val="4"/>
        </w:numPr>
        <w:suppressAutoHyphens/>
        <w:spacing w:after="0" w:line="360" w:lineRule="auto"/>
        <w:ind w:left="284"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posiada przewidziane polskim prawem uprawnienia do prowadzenia danego autobusu; </w:t>
      </w:r>
    </w:p>
    <w:p w14:paraId="514B713F" w14:textId="77777777" w:rsidR="00640BD2" w:rsidRPr="00BD57CD" w:rsidRDefault="00640BD2" w:rsidP="00BD57CD">
      <w:pPr>
        <w:widowControl w:val="0"/>
        <w:numPr>
          <w:ilvl w:val="0"/>
          <w:numId w:val="4"/>
        </w:numPr>
        <w:suppressAutoHyphens/>
        <w:spacing w:after="0" w:line="360" w:lineRule="auto"/>
        <w:ind w:left="284"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nie został wobec niego orzeczony zakaz wykonywania zawodu kierowcy; </w:t>
      </w:r>
    </w:p>
    <w:p w14:paraId="5644515B" w14:textId="45FA19BF" w:rsidR="00553C94" w:rsidRPr="00BD57CD" w:rsidRDefault="00640BD2" w:rsidP="00BD57CD">
      <w:pPr>
        <w:widowControl w:val="0"/>
        <w:numPr>
          <w:ilvl w:val="0"/>
          <w:numId w:val="4"/>
        </w:numPr>
        <w:suppressAutoHyphens/>
        <w:spacing w:after="0" w:line="360" w:lineRule="auto"/>
        <w:ind w:left="284"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spełnia warunki określone w art. 39a ust. 1 ustawy z dnia 6 września 2001 r. o transporcie </w:t>
      </w:r>
      <w:r w:rsidRPr="00BD57CD">
        <w:rPr>
          <w:rFonts w:eastAsia="Andale Sans UI" w:cstheme="minorHAnsi"/>
          <w:color w:val="000000"/>
          <w:sz w:val="24"/>
          <w:szCs w:val="24"/>
          <w:lang w:bidi="en-US"/>
          <w14:ligatures w14:val="none"/>
        </w:rPr>
        <w:lastRenderedPageBreak/>
        <w:t>drogowym (</w:t>
      </w:r>
      <w:r w:rsidR="00C8285F" w:rsidRPr="00BD57CD">
        <w:rPr>
          <w:rFonts w:eastAsia="Andale Sans UI" w:cstheme="minorHAnsi"/>
          <w:color w:val="000000"/>
          <w:sz w:val="24"/>
          <w:szCs w:val="24"/>
          <w:lang w:bidi="en-US"/>
          <w14:ligatures w14:val="none"/>
        </w:rPr>
        <w:t xml:space="preserve">tj. </w:t>
      </w:r>
      <w:r w:rsidRPr="00BD57CD">
        <w:rPr>
          <w:rFonts w:eastAsia="Andale Sans UI" w:cstheme="minorHAnsi"/>
          <w:color w:val="000000"/>
          <w:sz w:val="24"/>
          <w:szCs w:val="24"/>
          <w:lang w:bidi="en-US"/>
          <w14:ligatures w14:val="none"/>
        </w:rPr>
        <w:t xml:space="preserve">Dz. U. z </w:t>
      </w:r>
      <w:r w:rsidR="00AB78A6" w:rsidRPr="00BD57CD">
        <w:rPr>
          <w:rFonts w:eastAsia="Andale Sans UI" w:cstheme="minorHAnsi"/>
          <w:color w:val="000000"/>
          <w:sz w:val="24"/>
          <w:szCs w:val="24"/>
          <w:lang w:bidi="en-US"/>
          <w14:ligatures w14:val="none"/>
        </w:rPr>
        <w:t xml:space="preserve">2024 poz. </w:t>
      </w:r>
      <w:r w:rsidR="004C35C9" w:rsidRPr="00BD57CD">
        <w:rPr>
          <w:rFonts w:eastAsia="Andale Sans UI" w:cstheme="minorHAnsi"/>
          <w:color w:val="000000"/>
          <w:sz w:val="24"/>
          <w:szCs w:val="24"/>
          <w:lang w:bidi="en-US"/>
          <w14:ligatures w14:val="none"/>
        </w:rPr>
        <w:t>1539, ze zm.</w:t>
      </w:r>
      <w:r w:rsidR="00AB78A6" w:rsidRPr="00BD57CD">
        <w:rPr>
          <w:rFonts w:eastAsia="Andale Sans UI" w:cstheme="minorHAnsi"/>
          <w:color w:val="000000"/>
          <w:sz w:val="24"/>
          <w:szCs w:val="24"/>
          <w:lang w:bidi="en-US"/>
          <w14:ligatures w14:val="none"/>
        </w:rPr>
        <w:t>).</w:t>
      </w:r>
    </w:p>
    <w:p w14:paraId="15F1F73D" w14:textId="1F2C8E7F" w:rsidR="00ED0129" w:rsidRPr="00BD57CD" w:rsidRDefault="00640BD2" w:rsidP="00BD57CD">
      <w:pPr>
        <w:pStyle w:val="Akapitzlist"/>
        <w:widowControl w:val="0"/>
        <w:numPr>
          <w:ilvl w:val="3"/>
          <w:numId w:val="2"/>
        </w:numPr>
        <w:suppressAutoHyphens/>
        <w:spacing w:after="0" w:line="360" w:lineRule="auto"/>
        <w:ind w:left="284" w:hanging="284"/>
        <w:jc w:val="both"/>
        <w:rPr>
          <w:rFonts w:eastAsia="Andale Sans UI" w:cstheme="minorHAnsi"/>
          <w:bCs/>
          <w:color w:val="000000"/>
          <w:sz w:val="24"/>
          <w:szCs w:val="24"/>
          <w:lang w:bidi="en-US"/>
          <w14:ligatures w14:val="none"/>
        </w:rPr>
      </w:pPr>
      <w:r w:rsidRPr="00BD57CD">
        <w:rPr>
          <w:rFonts w:eastAsia="Calibri" w:cstheme="minorHAnsi"/>
          <w:color w:val="000000"/>
          <w:kern w:val="0"/>
          <w:sz w:val="24"/>
          <w:szCs w:val="24"/>
          <w14:ligatures w14:val="none"/>
        </w:rPr>
        <w:t>Operator ma obowiązek wyposażenia kierowców w niezbędne, wymagane przez przepisy prawa dokumenty (w szczególności dokumenty potwierdzające uprawnienia do wykonywania transportu drogowego osób i publicznego transportu zbiorowego).</w:t>
      </w:r>
      <w:r w:rsidR="00BD57CD">
        <w:rPr>
          <w:rFonts w:eastAsia="Calibri" w:cstheme="minorHAnsi"/>
          <w:color w:val="000000"/>
          <w:kern w:val="0"/>
          <w:sz w:val="24"/>
          <w:szCs w:val="24"/>
          <w14:ligatures w14:val="none"/>
        </w:rPr>
        <w:t xml:space="preserve"> </w:t>
      </w:r>
    </w:p>
    <w:p w14:paraId="7EA69734" w14:textId="77777777" w:rsidR="00640BD2" w:rsidRPr="00BD57CD" w:rsidRDefault="00640BD2" w:rsidP="00BD57CD">
      <w:pPr>
        <w:pStyle w:val="Akapitzlist"/>
        <w:numPr>
          <w:ilvl w:val="3"/>
          <w:numId w:val="2"/>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W zakresie świadczonych usług Operator jest zobowiązany w szczególności do: </w:t>
      </w:r>
    </w:p>
    <w:p w14:paraId="5803A0FF" w14:textId="77777777" w:rsidR="002920F5" w:rsidRPr="00BD57CD" w:rsidRDefault="00640BD2" w:rsidP="00BD57CD">
      <w:pPr>
        <w:widowControl w:val="0"/>
        <w:numPr>
          <w:ilvl w:val="0"/>
          <w:numId w:val="5"/>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zapewnienia podróżnym odpowiednich warunków bezpieczeństwa i higieny oraz wygody i należytej obsługi, sprawnego funkcjonowania urządzeń i podzespołów zainstalowanych w pojazdach, drzwi i okien, a także utrzymania czystości taboru wewnątrz i na zewnątrz;</w:t>
      </w:r>
    </w:p>
    <w:p w14:paraId="1E444143" w14:textId="77777777" w:rsidR="00640BD2" w:rsidRPr="00BD57CD" w:rsidRDefault="00640BD2" w:rsidP="00BD57CD">
      <w:pPr>
        <w:widowControl w:val="0"/>
        <w:numPr>
          <w:ilvl w:val="0"/>
          <w:numId w:val="5"/>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podnoszenia jakości usług oraz wprowadzania do wykorzystywanego taboru nowoczesnych rozwiązań technicznych, w miarę posiadanych możliwości;</w:t>
      </w:r>
    </w:p>
    <w:p w14:paraId="3B886D06" w14:textId="33F299B2" w:rsidR="00640BD2" w:rsidRPr="00BD57CD" w:rsidRDefault="00640BD2" w:rsidP="00BD57CD">
      <w:pPr>
        <w:widowControl w:val="0"/>
        <w:numPr>
          <w:ilvl w:val="0"/>
          <w:numId w:val="5"/>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zapewnienia, w razie konieczności, przewozu zastępczego zgodnie z art. 18 ust. 1 ustawy</w:t>
      </w:r>
      <w:r w:rsidR="00BD57CD">
        <w:rPr>
          <w:rFonts w:eastAsia="Andale Sans UI" w:cstheme="minorHAnsi"/>
          <w:color w:val="000000"/>
          <w:sz w:val="24"/>
          <w:szCs w:val="24"/>
          <w:lang w:bidi="en-US"/>
          <w14:ligatures w14:val="none"/>
        </w:rPr>
        <w:t xml:space="preserve"> </w:t>
      </w:r>
      <w:r w:rsidRPr="00BD57CD">
        <w:rPr>
          <w:rFonts w:eastAsia="Andale Sans UI" w:cstheme="minorHAnsi"/>
          <w:color w:val="000000"/>
          <w:sz w:val="24"/>
          <w:szCs w:val="24"/>
          <w:lang w:bidi="en-US"/>
          <w14:ligatures w14:val="none"/>
        </w:rPr>
        <w:t>z dnia 15 listopada 1984 r. Prawo przewozowe (</w:t>
      </w:r>
      <w:r w:rsidR="008A7939" w:rsidRPr="00BD57CD">
        <w:rPr>
          <w:rFonts w:eastAsia="Andale Sans UI" w:cstheme="minorHAnsi"/>
          <w:color w:val="000000"/>
          <w:sz w:val="24"/>
          <w:szCs w:val="24"/>
          <w:lang w:bidi="en-US"/>
          <w14:ligatures w14:val="none"/>
        </w:rPr>
        <w:t xml:space="preserve">tj. </w:t>
      </w:r>
      <w:r w:rsidRPr="00BD57CD">
        <w:rPr>
          <w:rFonts w:eastAsia="Andale Sans UI" w:cstheme="minorHAnsi"/>
          <w:color w:val="000000"/>
          <w:sz w:val="24"/>
          <w:szCs w:val="24"/>
          <w:lang w:bidi="en-US"/>
          <w14:ligatures w14:val="none"/>
        </w:rPr>
        <w:t xml:space="preserve">Dz. U. z </w:t>
      </w:r>
      <w:r w:rsidR="002920F5" w:rsidRPr="00BD57CD">
        <w:rPr>
          <w:rFonts w:eastAsia="Andale Sans UI" w:cstheme="minorHAnsi"/>
          <w:color w:val="000000"/>
          <w:sz w:val="24"/>
          <w:szCs w:val="24"/>
          <w:lang w:bidi="en-US"/>
          <w14:ligatures w14:val="none"/>
        </w:rPr>
        <w:t>2024 poz. 1262</w:t>
      </w:r>
      <w:r w:rsidR="00FC644E" w:rsidRPr="00BD57CD">
        <w:rPr>
          <w:rFonts w:eastAsia="Andale Sans UI" w:cstheme="minorHAnsi"/>
          <w:color w:val="000000"/>
          <w:sz w:val="24"/>
          <w:szCs w:val="24"/>
          <w:lang w:bidi="en-US"/>
          <w14:ligatures w14:val="none"/>
        </w:rPr>
        <w:t>, ze zm.</w:t>
      </w:r>
      <w:r w:rsidRPr="00BD57CD">
        <w:rPr>
          <w:rFonts w:eastAsia="Andale Sans UI" w:cstheme="minorHAnsi"/>
          <w:color w:val="000000"/>
          <w:sz w:val="24"/>
          <w:szCs w:val="24"/>
          <w:lang w:bidi="en-US"/>
          <w14:ligatures w14:val="none"/>
        </w:rPr>
        <w:t>); w tym zakresie Operator zobowiązany jest do niezwłocznego podstawienia autobusu zastępczego od momentu zdarzenia, wymagającego podstawienia takiego pojazdu;</w:t>
      </w:r>
      <w:r w:rsidR="00BD57CD">
        <w:rPr>
          <w:rFonts w:eastAsia="Andale Sans UI" w:cstheme="minorHAnsi"/>
          <w:color w:val="000000"/>
          <w:sz w:val="24"/>
          <w:szCs w:val="24"/>
          <w:lang w:bidi="en-US"/>
          <w14:ligatures w14:val="none"/>
        </w:rPr>
        <w:t xml:space="preserve"> </w:t>
      </w:r>
    </w:p>
    <w:p w14:paraId="7BCB562B" w14:textId="77777777" w:rsidR="00640BD2" w:rsidRPr="00BD57CD" w:rsidRDefault="00640BD2" w:rsidP="00BD57CD">
      <w:pPr>
        <w:widowControl w:val="0"/>
        <w:numPr>
          <w:ilvl w:val="0"/>
          <w:numId w:val="5"/>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informowania Organizatora o odwołaniu kursu lub wprowadzaniu okresowych zmian w kursowaniu autobusów, bez konieczności uzgodnienia, z uwagi na przyczyny techniczne związane z infrastrukturą lub wymuszone warunkami atmosferycznymi, najpóźniej do godz. 9:00 następnego dnia roboczego po dniu, w którym doszło do wprowadzenia tych ograniczeń - drogą elektroniczną na adres: </w:t>
      </w:r>
      <w:r w:rsidR="00B96013" w:rsidRPr="00BD57CD">
        <w:rPr>
          <w:rFonts w:eastAsia="Andale Sans UI" w:cstheme="minorHAnsi"/>
          <w:color w:val="000000"/>
          <w:sz w:val="24"/>
          <w:szCs w:val="24"/>
          <w:lang w:bidi="en-US"/>
          <w14:ligatures w14:val="none"/>
        </w:rPr>
        <w:t>p.wojcik@tuchow.pl</w:t>
      </w:r>
      <w:r w:rsidRPr="00BD57CD">
        <w:rPr>
          <w:rFonts w:eastAsia="Andale Sans UI" w:cstheme="minorHAnsi"/>
          <w:color w:val="000000"/>
          <w:sz w:val="24"/>
          <w:szCs w:val="24"/>
          <w:lang w:bidi="en-US"/>
          <w14:ligatures w14:val="none"/>
        </w:rPr>
        <w:t xml:space="preserve">; </w:t>
      </w:r>
    </w:p>
    <w:p w14:paraId="42B5AB67" w14:textId="77777777" w:rsidR="00B96013" w:rsidRPr="00BD57CD" w:rsidRDefault="00640BD2" w:rsidP="00BD57CD">
      <w:pPr>
        <w:widowControl w:val="0"/>
        <w:numPr>
          <w:ilvl w:val="0"/>
          <w:numId w:val="5"/>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podawania rozkładu jazdy do publicznej wiadomości, w szczególności </w:t>
      </w:r>
      <w:bookmarkStart w:id="0" w:name="_Hlk121836761"/>
      <w:r w:rsidRPr="00BD57CD">
        <w:rPr>
          <w:rFonts w:eastAsia="Andale Sans UI" w:cstheme="minorHAnsi"/>
          <w:color w:val="000000"/>
          <w:sz w:val="24"/>
          <w:szCs w:val="24"/>
          <w:lang w:bidi="en-US"/>
          <w14:ligatures w14:val="none"/>
        </w:rPr>
        <w:t xml:space="preserve">w sposób określony w § 11 ust. 1 i 3 </w:t>
      </w:r>
      <w:bookmarkEnd w:id="0"/>
      <w:r w:rsidRPr="00BD57CD">
        <w:rPr>
          <w:rFonts w:eastAsia="Andale Sans UI" w:cstheme="minorHAnsi"/>
          <w:color w:val="000000"/>
          <w:sz w:val="24"/>
          <w:szCs w:val="24"/>
          <w:lang w:bidi="en-US"/>
          <w14:ligatures w14:val="none"/>
        </w:rPr>
        <w:t xml:space="preserve">rozporządzenia Ministra Transportu Budownictwa </w:t>
      </w:r>
      <w:r w:rsidRPr="00BD57CD">
        <w:rPr>
          <w:rFonts w:eastAsia="Andale Sans UI" w:cstheme="minorHAnsi"/>
          <w:color w:val="000000"/>
          <w:sz w:val="24"/>
          <w:szCs w:val="24"/>
          <w:lang w:bidi="en-US"/>
          <w14:ligatures w14:val="none"/>
        </w:rPr>
        <w:br/>
        <w:t xml:space="preserve">i Gospodarki Morskiej z dnia 10 kwietnia 2012 r. w sprawie rozkładów jazdy (Dz. U. </w:t>
      </w:r>
      <w:r w:rsidRPr="00BD57CD">
        <w:rPr>
          <w:rFonts w:eastAsia="Andale Sans UI" w:cstheme="minorHAnsi"/>
          <w:color w:val="000000"/>
          <w:sz w:val="24"/>
          <w:szCs w:val="24"/>
          <w:lang w:bidi="en-US"/>
          <w14:ligatures w14:val="none"/>
        </w:rPr>
        <w:br/>
        <w:t>z 201</w:t>
      </w:r>
      <w:r w:rsidR="002920F5" w:rsidRPr="00BD57CD">
        <w:rPr>
          <w:rFonts w:eastAsia="Andale Sans UI" w:cstheme="minorHAnsi"/>
          <w:color w:val="000000"/>
          <w:sz w:val="24"/>
          <w:szCs w:val="24"/>
          <w:lang w:bidi="en-US"/>
          <w14:ligatures w14:val="none"/>
        </w:rPr>
        <w:t>2</w:t>
      </w:r>
      <w:r w:rsidRPr="00BD57CD">
        <w:rPr>
          <w:rFonts w:eastAsia="Andale Sans UI" w:cstheme="minorHAnsi"/>
          <w:color w:val="000000"/>
          <w:sz w:val="24"/>
          <w:szCs w:val="24"/>
          <w:lang w:bidi="en-US"/>
          <w14:ligatures w14:val="none"/>
        </w:rPr>
        <w:t xml:space="preserve"> r. poz. </w:t>
      </w:r>
      <w:r w:rsidR="002920F5" w:rsidRPr="00BD57CD">
        <w:rPr>
          <w:rFonts w:eastAsia="Andale Sans UI" w:cstheme="minorHAnsi"/>
          <w:color w:val="000000"/>
          <w:sz w:val="24"/>
          <w:szCs w:val="24"/>
          <w:lang w:bidi="en-US"/>
          <w14:ligatures w14:val="none"/>
        </w:rPr>
        <w:t>451</w:t>
      </w:r>
      <w:r w:rsidRPr="00BD57CD">
        <w:rPr>
          <w:rFonts w:eastAsia="Andale Sans UI" w:cstheme="minorHAnsi"/>
          <w:color w:val="000000"/>
          <w:sz w:val="24"/>
          <w:szCs w:val="24"/>
          <w:lang w:bidi="en-US"/>
          <w14:ligatures w14:val="none"/>
        </w:rPr>
        <w:t xml:space="preserve">). Wykonawca przed podpisaniem umowy przedłoży Zamawiającemu rozkład jazdy na linię </w:t>
      </w:r>
      <w:r w:rsidRPr="00BD57CD">
        <w:rPr>
          <w:rFonts w:eastAsia="Andale Sans UI" w:cstheme="minorHAnsi"/>
          <w:color w:val="000000"/>
          <w:sz w:val="24"/>
          <w:szCs w:val="24"/>
          <w:shd w:val="clear" w:color="auto" w:fill="FFFFFF"/>
          <w:lang w:bidi="en-US"/>
          <w14:ligatures w14:val="none"/>
        </w:rPr>
        <w:t xml:space="preserve">komunikacyjną, będącą przedmiotem umowy oraz </w:t>
      </w:r>
      <w:r w:rsidRPr="00BD57CD">
        <w:rPr>
          <w:rFonts w:eastAsia="Andale Sans UI" w:cstheme="minorHAnsi"/>
          <w:color w:val="000000"/>
          <w:sz w:val="24"/>
          <w:szCs w:val="24"/>
          <w:lang w:bidi="en-US"/>
          <w14:ligatures w14:val="none"/>
        </w:rPr>
        <w:t xml:space="preserve">informacje dotyczące </w:t>
      </w:r>
      <w:r w:rsidRPr="00BD57CD">
        <w:rPr>
          <w:rFonts w:eastAsia="Andale Sans UI" w:cstheme="minorHAnsi"/>
          <w:color w:val="000000"/>
          <w:sz w:val="24"/>
          <w:szCs w:val="24"/>
          <w:shd w:val="clear" w:color="auto" w:fill="FFFFFF"/>
          <w:lang w:bidi="en-US"/>
          <w14:ligatures w14:val="none"/>
        </w:rPr>
        <w:t xml:space="preserve">rozkładu jazdy dla poszczególnych przystanków </w:t>
      </w:r>
      <w:r w:rsidRPr="00BD57CD">
        <w:rPr>
          <w:rFonts w:eastAsia="Andale Sans UI" w:cstheme="minorHAnsi"/>
          <w:color w:val="000000"/>
          <w:sz w:val="24"/>
          <w:szCs w:val="24"/>
          <w:lang w:bidi="en-US"/>
          <w14:ligatures w14:val="none"/>
        </w:rPr>
        <w:t xml:space="preserve">na linii </w:t>
      </w:r>
      <w:r w:rsidRPr="00BD57CD">
        <w:rPr>
          <w:rFonts w:eastAsia="Andale Sans UI" w:cstheme="minorHAnsi"/>
          <w:color w:val="000000"/>
          <w:sz w:val="24"/>
          <w:szCs w:val="24"/>
          <w:shd w:val="clear" w:color="auto" w:fill="FFFFFF"/>
          <w:lang w:bidi="en-US"/>
          <w14:ligatures w14:val="none"/>
        </w:rPr>
        <w:t>komunikacyjnej</w:t>
      </w:r>
      <w:r w:rsidRPr="00BD57CD">
        <w:rPr>
          <w:rFonts w:eastAsia="Andale Sans UI" w:cstheme="minorHAnsi"/>
          <w:iCs/>
          <w:color w:val="000000"/>
          <w:sz w:val="24"/>
          <w:szCs w:val="24"/>
          <w:lang w:bidi="en-US"/>
          <w14:ligatures w14:val="none"/>
        </w:rPr>
        <w:t>.</w:t>
      </w:r>
    </w:p>
    <w:p w14:paraId="4E7D6AF4" w14:textId="60A1231D" w:rsidR="00B96013" w:rsidRPr="00BD57CD" w:rsidRDefault="00640BD2" w:rsidP="00BD57CD">
      <w:pPr>
        <w:pStyle w:val="Akapitzlist"/>
        <w:widowControl w:val="0"/>
        <w:numPr>
          <w:ilvl w:val="3"/>
          <w:numId w:val="2"/>
        </w:numPr>
        <w:tabs>
          <w:tab w:val="left" w:pos="426"/>
        </w:tabs>
        <w:suppressAutoHyphens/>
        <w:spacing w:after="0" w:line="360" w:lineRule="auto"/>
        <w:ind w:left="284"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Operator zobowiązany jest do realizowania przewozów objętych umową zgodnie z obwiązującym w danym dniu rozkładem jazdy, brak realizacji tego zobowiązania uprawnia Organizatora do nałożenia kary umownej, określonej w niniejszej umowie.</w:t>
      </w:r>
      <w:r w:rsidR="00BD57CD">
        <w:rPr>
          <w:rFonts w:eastAsia="Andale Sans UI" w:cstheme="minorHAnsi"/>
          <w:color w:val="000000"/>
          <w:sz w:val="24"/>
          <w:szCs w:val="24"/>
          <w:lang w:bidi="en-US"/>
          <w14:ligatures w14:val="none"/>
        </w:rPr>
        <w:t xml:space="preserve"> </w:t>
      </w:r>
    </w:p>
    <w:p w14:paraId="3C7CF8FE" w14:textId="71AE87B2" w:rsidR="00640BD2" w:rsidRPr="00BD57CD" w:rsidRDefault="00640BD2" w:rsidP="00BD57CD">
      <w:pPr>
        <w:pStyle w:val="Akapitzlist"/>
        <w:widowControl w:val="0"/>
        <w:numPr>
          <w:ilvl w:val="3"/>
          <w:numId w:val="2"/>
        </w:numPr>
        <w:tabs>
          <w:tab w:val="left" w:pos="426"/>
        </w:tabs>
        <w:suppressAutoHyphens/>
        <w:spacing w:after="0" w:line="360" w:lineRule="auto"/>
        <w:ind w:left="284"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W zakresie sprzedaży biletów, na zasadach określonych w przepisach obowiązujących</w:t>
      </w:r>
      <w:r w:rsidR="00BD57CD">
        <w:rPr>
          <w:rFonts w:eastAsia="Andale Sans UI" w:cstheme="minorHAnsi"/>
          <w:color w:val="000000"/>
          <w:sz w:val="24"/>
          <w:szCs w:val="24"/>
          <w:lang w:bidi="en-US"/>
          <w14:ligatures w14:val="none"/>
        </w:rPr>
        <w:t xml:space="preserve"> </w:t>
      </w:r>
      <w:r w:rsidRPr="00BD57CD">
        <w:rPr>
          <w:rFonts w:eastAsia="Andale Sans UI" w:cstheme="minorHAnsi"/>
          <w:color w:val="000000"/>
          <w:sz w:val="24"/>
          <w:szCs w:val="24"/>
          <w:lang w:bidi="en-US"/>
          <w14:ligatures w14:val="none"/>
        </w:rPr>
        <w:t xml:space="preserve">w transporcie drogowym, Operator ma obowiązek: </w:t>
      </w:r>
    </w:p>
    <w:p w14:paraId="216906C3" w14:textId="77777777" w:rsidR="00640BD2" w:rsidRPr="00BD57CD" w:rsidRDefault="00640BD2" w:rsidP="00BD57CD">
      <w:pPr>
        <w:widowControl w:val="0"/>
        <w:numPr>
          <w:ilvl w:val="0"/>
          <w:numId w:val="6"/>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zorganizowania sprzedaży biletów przy użyciu kasy rejestrujące</w:t>
      </w:r>
      <w:r w:rsidR="002307BD" w:rsidRPr="00BD57CD">
        <w:rPr>
          <w:rFonts w:eastAsia="Andale Sans UI" w:cstheme="minorHAnsi"/>
          <w:color w:val="000000"/>
          <w:sz w:val="24"/>
          <w:szCs w:val="24"/>
          <w:lang w:bidi="en-US"/>
          <w14:ligatures w14:val="none"/>
        </w:rPr>
        <w:t>j</w:t>
      </w:r>
      <w:r w:rsidR="00220BFE" w:rsidRPr="00BD57CD">
        <w:rPr>
          <w:rFonts w:eastAsia="Andale Sans UI" w:cstheme="minorHAnsi"/>
          <w:color w:val="000000"/>
          <w:sz w:val="24"/>
          <w:szCs w:val="24"/>
          <w:lang w:bidi="en-US"/>
          <w14:ligatures w14:val="none"/>
        </w:rPr>
        <w:t xml:space="preserve"> </w:t>
      </w:r>
      <w:r w:rsidR="00E563A7" w:rsidRPr="00BD57CD">
        <w:rPr>
          <w:rFonts w:eastAsia="Andale Sans UI" w:cstheme="minorHAnsi"/>
          <w:color w:val="000000"/>
          <w:sz w:val="24"/>
          <w:szCs w:val="24"/>
          <w:lang w:bidi="en-US"/>
          <w14:ligatures w14:val="none"/>
        </w:rPr>
        <w:t xml:space="preserve">(urządzenia fiskalnego) </w:t>
      </w:r>
      <w:r w:rsidR="00220BFE" w:rsidRPr="00BD57CD">
        <w:rPr>
          <w:rFonts w:eastAsia="Andale Sans UI" w:cstheme="minorHAnsi"/>
          <w:color w:val="000000"/>
          <w:sz w:val="24"/>
          <w:szCs w:val="24"/>
          <w:lang w:bidi="en-US"/>
          <w14:ligatures w14:val="none"/>
        </w:rPr>
        <w:t xml:space="preserve">oraz </w:t>
      </w:r>
      <w:r w:rsidRPr="00BD57CD">
        <w:rPr>
          <w:rFonts w:eastAsia="Andale Sans UI" w:cstheme="minorHAnsi"/>
          <w:color w:val="000000"/>
          <w:sz w:val="24"/>
          <w:szCs w:val="24"/>
          <w:lang w:bidi="en-US"/>
          <w14:ligatures w14:val="none"/>
        </w:rPr>
        <w:t>ich dystrybucji;</w:t>
      </w:r>
    </w:p>
    <w:p w14:paraId="55351C30" w14:textId="77777777" w:rsidR="00640BD2" w:rsidRPr="00BD57CD" w:rsidRDefault="00640BD2" w:rsidP="00BD57CD">
      <w:pPr>
        <w:widowControl w:val="0"/>
        <w:numPr>
          <w:ilvl w:val="0"/>
          <w:numId w:val="6"/>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lastRenderedPageBreak/>
        <w:t xml:space="preserve">honorowania wszystkich ustawowych uprawnień do ulgowych przejazdów środkami publicznego transportu zbiorowego w regularnych przewozach osób w transporcie drogowym, właściwych dla danego rodzaju komunikacji; </w:t>
      </w:r>
    </w:p>
    <w:p w14:paraId="718743DD" w14:textId="77777777" w:rsidR="00640BD2" w:rsidRPr="00BD57CD" w:rsidRDefault="00640BD2" w:rsidP="00BD57CD">
      <w:pPr>
        <w:widowControl w:val="0"/>
        <w:numPr>
          <w:ilvl w:val="0"/>
          <w:numId w:val="6"/>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kontroli ważności biletu lub sprzedaży biletu niezwłocznie po wejściu pasażera do autobusu; </w:t>
      </w:r>
    </w:p>
    <w:p w14:paraId="6D435ABC" w14:textId="77777777" w:rsidR="00640BD2" w:rsidRPr="00BD57CD" w:rsidRDefault="00640BD2" w:rsidP="00BD57CD">
      <w:pPr>
        <w:widowControl w:val="0"/>
        <w:numPr>
          <w:ilvl w:val="0"/>
          <w:numId w:val="6"/>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każdorazowego sprawdzania dokumentu potwierdzającego uprawnienie pasażera do zakupu i przejazdu na podstawie biletu ulgowego; </w:t>
      </w:r>
    </w:p>
    <w:p w14:paraId="4BFCDC67" w14:textId="6165AD54" w:rsidR="00640BD2" w:rsidRPr="00BD57CD" w:rsidRDefault="00640BD2" w:rsidP="00BD57CD">
      <w:pPr>
        <w:widowControl w:val="0"/>
        <w:numPr>
          <w:ilvl w:val="0"/>
          <w:numId w:val="6"/>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przestrzegania przepisów o kasach rejestrujących, a w szczególności wydawania - zgodnie z tymi przepisami - potwierdzenia wniesienia opłaty w postaci biletu, zgodnie z</w:t>
      </w:r>
      <w:r w:rsidR="00BD57CD">
        <w:rPr>
          <w:rFonts w:eastAsia="Andale Sans UI" w:cstheme="minorHAnsi"/>
          <w:color w:val="000000"/>
          <w:sz w:val="24"/>
          <w:szCs w:val="24"/>
          <w:lang w:bidi="en-US"/>
          <w14:ligatures w14:val="none"/>
        </w:rPr>
        <w:t> </w:t>
      </w:r>
      <w:r w:rsidRPr="00BD57CD">
        <w:rPr>
          <w:rFonts w:eastAsia="Andale Sans UI" w:cstheme="minorHAnsi"/>
          <w:color w:val="000000"/>
          <w:sz w:val="24"/>
          <w:szCs w:val="24"/>
          <w:lang w:bidi="en-US"/>
          <w14:ligatures w14:val="none"/>
        </w:rPr>
        <w:t xml:space="preserve">art. 18b ust. 1 pkt 4 ustawy o transporcie drogowym; </w:t>
      </w:r>
    </w:p>
    <w:p w14:paraId="3EA029DE" w14:textId="77777777" w:rsidR="00640BD2" w:rsidRPr="00BD57CD" w:rsidRDefault="00640BD2" w:rsidP="00BD57CD">
      <w:pPr>
        <w:widowControl w:val="0"/>
        <w:numPr>
          <w:ilvl w:val="0"/>
          <w:numId w:val="6"/>
        </w:numPr>
        <w:suppressAutoHyphens/>
        <w:spacing w:after="0" w:line="360" w:lineRule="auto"/>
        <w:ind w:left="567"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wystawiania biletów zawierających wymagane prawem informacje, w szczególności:</w:t>
      </w:r>
    </w:p>
    <w:p w14:paraId="21730A4F" w14:textId="77777777" w:rsidR="00640BD2" w:rsidRPr="00BD57CD" w:rsidRDefault="00640BD2" w:rsidP="00BD57CD">
      <w:pPr>
        <w:widowControl w:val="0"/>
        <w:numPr>
          <w:ilvl w:val="0"/>
          <w:numId w:val="7"/>
        </w:numPr>
        <w:suppressAutoHyphens/>
        <w:spacing w:after="0" w:line="360" w:lineRule="auto"/>
        <w:ind w:left="851" w:hanging="284"/>
        <w:jc w:val="both"/>
        <w:rPr>
          <w:rFonts w:eastAsia="Andale Sans UI" w:cstheme="minorHAnsi"/>
          <w:bCs/>
          <w:color w:val="000000"/>
          <w:sz w:val="24"/>
          <w:szCs w:val="24"/>
          <w:lang w:val="en-US" w:bidi="en-US"/>
          <w14:ligatures w14:val="none"/>
        </w:rPr>
      </w:pPr>
      <w:r w:rsidRPr="00BD57CD">
        <w:rPr>
          <w:rFonts w:eastAsia="Andale Sans UI" w:cstheme="minorHAnsi"/>
          <w:color w:val="000000"/>
          <w:sz w:val="24"/>
          <w:szCs w:val="24"/>
          <w:lang w:bidi="en-US"/>
          <w14:ligatures w14:val="none"/>
        </w:rPr>
        <w:t xml:space="preserve">nazwę Operatora; </w:t>
      </w:r>
    </w:p>
    <w:p w14:paraId="555F3850" w14:textId="77777777" w:rsidR="00640BD2" w:rsidRPr="00BD57CD" w:rsidRDefault="00640BD2" w:rsidP="00BD57CD">
      <w:pPr>
        <w:widowControl w:val="0"/>
        <w:numPr>
          <w:ilvl w:val="0"/>
          <w:numId w:val="7"/>
        </w:numPr>
        <w:suppressAutoHyphens/>
        <w:spacing w:after="0" w:line="360" w:lineRule="auto"/>
        <w:ind w:left="851" w:hanging="284"/>
        <w:jc w:val="both"/>
        <w:rPr>
          <w:rFonts w:eastAsia="Andale Sans UI" w:cstheme="minorHAnsi"/>
          <w:bCs/>
          <w:color w:val="000000"/>
          <w:sz w:val="24"/>
          <w:szCs w:val="24"/>
          <w:lang w:val="en-US" w:bidi="en-US"/>
          <w14:ligatures w14:val="none"/>
        </w:rPr>
      </w:pPr>
      <w:r w:rsidRPr="00BD57CD">
        <w:rPr>
          <w:rFonts w:eastAsia="Andale Sans UI" w:cstheme="minorHAnsi"/>
          <w:color w:val="000000"/>
          <w:sz w:val="24"/>
          <w:szCs w:val="24"/>
          <w:lang w:bidi="en-US"/>
          <w14:ligatures w14:val="none"/>
        </w:rPr>
        <w:t xml:space="preserve">relację lub strefę przejazdu; </w:t>
      </w:r>
    </w:p>
    <w:p w14:paraId="41003712" w14:textId="77777777" w:rsidR="00640BD2" w:rsidRPr="00BD57CD" w:rsidRDefault="00640BD2" w:rsidP="00BD57CD">
      <w:pPr>
        <w:widowControl w:val="0"/>
        <w:numPr>
          <w:ilvl w:val="0"/>
          <w:numId w:val="7"/>
        </w:numPr>
        <w:suppressAutoHyphens/>
        <w:spacing w:after="0" w:line="360" w:lineRule="auto"/>
        <w:ind w:left="851" w:hanging="284"/>
        <w:jc w:val="both"/>
        <w:rPr>
          <w:rFonts w:eastAsia="Andale Sans UI" w:cstheme="minorHAnsi"/>
          <w:bCs/>
          <w:color w:val="000000"/>
          <w:sz w:val="24"/>
          <w:szCs w:val="24"/>
          <w:lang w:val="en-US" w:bidi="en-US"/>
          <w14:ligatures w14:val="none"/>
        </w:rPr>
      </w:pPr>
      <w:r w:rsidRPr="00BD57CD">
        <w:rPr>
          <w:rFonts w:eastAsia="Andale Sans UI" w:cstheme="minorHAnsi"/>
          <w:color w:val="000000"/>
          <w:sz w:val="24"/>
          <w:szCs w:val="24"/>
          <w:lang w:bidi="en-US"/>
          <w14:ligatures w14:val="none"/>
        </w:rPr>
        <w:t xml:space="preserve">wysokość należności za przejazd; </w:t>
      </w:r>
    </w:p>
    <w:p w14:paraId="404D777E" w14:textId="77777777" w:rsidR="00640BD2" w:rsidRPr="00BD57CD" w:rsidRDefault="00640BD2" w:rsidP="00BD57CD">
      <w:pPr>
        <w:widowControl w:val="0"/>
        <w:numPr>
          <w:ilvl w:val="0"/>
          <w:numId w:val="7"/>
        </w:numPr>
        <w:suppressAutoHyphens/>
        <w:spacing w:after="0" w:line="360" w:lineRule="auto"/>
        <w:ind w:left="851"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 xml:space="preserve">zakres uprawnień pasażera do ulgowego przejazdu; </w:t>
      </w:r>
    </w:p>
    <w:p w14:paraId="76EE0153" w14:textId="77777777" w:rsidR="00640BD2" w:rsidRPr="00BD57CD" w:rsidRDefault="00640BD2" w:rsidP="00BD57CD">
      <w:pPr>
        <w:widowControl w:val="0"/>
        <w:numPr>
          <w:ilvl w:val="0"/>
          <w:numId w:val="7"/>
        </w:numPr>
        <w:suppressAutoHyphens/>
        <w:spacing w:after="0" w:line="360" w:lineRule="auto"/>
        <w:ind w:left="851" w:hanging="284"/>
        <w:jc w:val="both"/>
        <w:rPr>
          <w:rFonts w:eastAsia="Andale Sans UI" w:cstheme="minorHAnsi"/>
          <w:bCs/>
          <w:color w:val="000000"/>
          <w:sz w:val="24"/>
          <w:szCs w:val="24"/>
          <w:lang w:bidi="en-US"/>
          <w14:ligatures w14:val="none"/>
        </w:rPr>
      </w:pPr>
      <w:r w:rsidRPr="00BD57CD">
        <w:rPr>
          <w:rFonts w:eastAsia="Andale Sans UI" w:cstheme="minorHAnsi"/>
          <w:color w:val="000000"/>
          <w:sz w:val="24"/>
          <w:szCs w:val="24"/>
          <w:lang w:bidi="en-US"/>
          <w14:ligatures w14:val="none"/>
        </w:rPr>
        <w:t>dane osobowe pasażera - jeżeli jest to niezbędne dla Operatora lub Organizatora;</w:t>
      </w:r>
    </w:p>
    <w:p w14:paraId="23B5C437" w14:textId="77777777" w:rsidR="00640BD2" w:rsidRPr="00BD57CD" w:rsidRDefault="00640BD2" w:rsidP="00BD57CD">
      <w:pPr>
        <w:tabs>
          <w:tab w:val="left" w:pos="709"/>
        </w:tabs>
        <w:suppressAutoHyphens/>
        <w:spacing w:after="0" w:line="360" w:lineRule="auto"/>
        <w:ind w:left="426"/>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jeżeli bilet ma formę elektroniczną, powyższe dane i informacje zapisywane są w jego pamięci; </w:t>
      </w:r>
    </w:p>
    <w:p w14:paraId="0F353D96" w14:textId="77777777" w:rsidR="00640BD2" w:rsidRPr="00BD57CD" w:rsidRDefault="00640BD2" w:rsidP="00BD57CD">
      <w:pPr>
        <w:numPr>
          <w:ilvl w:val="0"/>
          <w:numId w:val="6"/>
        </w:numPr>
        <w:suppressAutoHyphens/>
        <w:spacing w:after="0" w:line="360" w:lineRule="auto"/>
        <w:ind w:left="567" w:hanging="284"/>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prowadzenia ewidencji zapisów kas rejestrujących oraz wydruków biletów ulgowych; </w:t>
      </w:r>
    </w:p>
    <w:p w14:paraId="08886189" w14:textId="77777777" w:rsidR="00640BD2" w:rsidRPr="00BD57CD" w:rsidRDefault="00640BD2" w:rsidP="00BD57CD">
      <w:pPr>
        <w:numPr>
          <w:ilvl w:val="0"/>
          <w:numId w:val="6"/>
        </w:numPr>
        <w:suppressAutoHyphens/>
        <w:spacing w:after="0" w:line="360" w:lineRule="auto"/>
        <w:ind w:left="567" w:hanging="284"/>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umieszczenia kasy rejestrującej</w:t>
      </w:r>
      <w:r w:rsidR="00E563A7" w:rsidRPr="00BD57CD">
        <w:rPr>
          <w:rFonts w:eastAsia="Calibri" w:cstheme="minorHAnsi"/>
          <w:color w:val="000000"/>
          <w:kern w:val="0"/>
          <w:sz w:val="24"/>
          <w:szCs w:val="24"/>
          <w14:ligatures w14:val="none"/>
        </w:rPr>
        <w:t xml:space="preserve"> </w:t>
      </w:r>
      <w:r w:rsidRPr="00BD57CD">
        <w:rPr>
          <w:rFonts w:eastAsia="Calibri" w:cstheme="minorHAnsi"/>
          <w:color w:val="000000"/>
          <w:kern w:val="0"/>
          <w:sz w:val="24"/>
          <w:szCs w:val="24"/>
          <w14:ligatures w14:val="none"/>
        </w:rPr>
        <w:t>w każdym pojeździe skierowanym do wykonania przedmiotu umowy</w:t>
      </w:r>
      <w:r w:rsidR="00D92B83" w:rsidRPr="00BD57CD">
        <w:rPr>
          <w:rFonts w:eastAsia="Calibri" w:cstheme="minorHAnsi"/>
          <w:color w:val="000000"/>
          <w:kern w:val="0"/>
          <w:sz w:val="24"/>
          <w:szCs w:val="24"/>
          <w14:ligatures w14:val="none"/>
        </w:rPr>
        <w:t>, umożliwiającej wyodrębnienie wszystkich sprzedanych biletów jednorazowych, normalnych i ulgowych</w:t>
      </w:r>
      <w:r w:rsidRPr="00BD57CD">
        <w:rPr>
          <w:rFonts w:eastAsia="Calibri" w:cstheme="minorHAnsi"/>
          <w:color w:val="000000"/>
          <w:kern w:val="0"/>
          <w:sz w:val="24"/>
          <w:szCs w:val="24"/>
          <w14:ligatures w14:val="none"/>
        </w:rPr>
        <w:t xml:space="preserve">; </w:t>
      </w:r>
    </w:p>
    <w:p w14:paraId="73128787" w14:textId="77777777" w:rsidR="00B96013" w:rsidRPr="00BD57CD" w:rsidRDefault="00640BD2" w:rsidP="00BD57CD">
      <w:pPr>
        <w:numPr>
          <w:ilvl w:val="0"/>
          <w:numId w:val="6"/>
        </w:numPr>
        <w:suppressAutoHyphens/>
        <w:spacing w:after="0" w:line="360" w:lineRule="auto"/>
        <w:ind w:left="567" w:hanging="284"/>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udostępnienia pracownikom Organizatora wydruków, archiwów sprzedaży i raportów dokumentujących sprzedaż wszystkich rodzajów biletów, jak również materiałów źródłowych, na podstawie których wydawane są bilety ulgowe.</w:t>
      </w:r>
    </w:p>
    <w:p w14:paraId="28E6402E" w14:textId="77777777" w:rsidR="00B96013" w:rsidRPr="00BD57CD" w:rsidRDefault="00640BD2" w:rsidP="00BD57CD">
      <w:pPr>
        <w:pStyle w:val="Akapitzlist"/>
        <w:numPr>
          <w:ilvl w:val="3"/>
          <w:numId w:val="2"/>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ponosi odpowiedzialność cywilną wobec pasażerów i wobec Organizatora z tytułu niewykonania lub nienależytego wykonania umowy przewozu.</w:t>
      </w:r>
    </w:p>
    <w:p w14:paraId="2438DB30" w14:textId="77777777" w:rsidR="00B96013" w:rsidRPr="00BD57CD" w:rsidRDefault="00640BD2" w:rsidP="00BD57CD">
      <w:pPr>
        <w:pStyle w:val="Akapitzlist"/>
        <w:numPr>
          <w:ilvl w:val="3"/>
          <w:numId w:val="2"/>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Operator zobowiązany jest do przedstawienia Organizatorowi do zatwierdzenia, regulaminu przewozu osób w publicznym transporcie zbiorowym, </w:t>
      </w:r>
      <w:r w:rsidRPr="00BD57CD">
        <w:rPr>
          <w:rFonts w:eastAsia="Calibri" w:cstheme="minorHAnsi"/>
          <w:b/>
          <w:color w:val="000000"/>
          <w:kern w:val="0"/>
          <w:sz w:val="24"/>
          <w:szCs w:val="24"/>
          <w14:ligatures w14:val="none"/>
        </w:rPr>
        <w:t>w terminie 3 dni od dnia zawarcia umowy.</w:t>
      </w:r>
    </w:p>
    <w:p w14:paraId="343D75F0" w14:textId="26BA956C" w:rsidR="00B96013" w:rsidRPr="00BD57CD" w:rsidRDefault="00640BD2" w:rsidP="00BD57CD">
      <w:pPr>
        <w:pStyle w:val="Akapitzlist"/>
        <w:numPr>
          <w:ilvl w:val="3"/>
          <w:numId w:val="2"/>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Andale Sans UI" w:cstheme="minorHAnsi"/>
          <w:color w:val="000000"/>
          <w:sz w:val="24"/>
          <w:szCs w:val="24"/>
          <w:lang w:eastAsia="pl-PL" w:bidi="en-US"/>
          <w14:ligatures w14:val="none"/>
        </w:rPr>
        <w:t xml:space="preserve">Organizator wymaga zatrudnienia przez Operatora lub podwykonawcę na podstawie umowy o pracę osób wykonujących czynności w trakcie realizacji zamówienia, jeżeli </w:t>
      </w:r>
      <w:r w:rsidRPr="00BD57CD">
        <w:rPr>
          <w:rFonts w:eastAsia="Andale Sans UI" w:cstheme="minorHAnsi"/>
          <w:color w:val="000000"/>
          <w:sz w:val="24"/>
          <w:szCs w:val="24"/>
          <w:lang w:eastAsia="pl-PL" w:bidi="en-US"/>
          <w14:ligatures w14:val="none"/>
        </w:rPr>
        <w:lastRenderedPageBreak/>
        <w:t>wykonanie tych czynności polega na wykonywaniu pracy w sposób określony w art. 22 § 1 ustawy z dnia 26 czerwca 1976 r. Kodeks pracy (</w:t>
      </w:r>
      <w:r w:rsidR="00D27BC8" w:rsidRPr="00BD57CD">
        <w:rPr>
          <w:rFonts w:eastAsia="Andale Sans UI" w:cstheme="minorHAnsi"/>
          <w:color w:val="000000"/>
          <w:sz w:val="24"/>
          <w:szCs w:val="24"/>
          <w:lang w:eastAsia="pl-PL" w:bidi="en-US"/>
          <w14:ligatures w14:val="none"/>
        </w:rPr>
        <w:t xml:space="preserve">tj. </w:t>
      </w:r>
      <w:r w:rsidRPr="00BD57CD">
        <w:rPr>
          <w:rFonts w:eastAsia="Andale Sans UI" w:cstheme="minorHAnsi"/>
          <w:color w:val="000000"/>
          <w:sz w:val="24"/>
          <w:szCs w:val="24"/>
          <w:lang w:eastAsia="pl-PL" w:bidi="en-US"/>
          <w14:ligatures w14:val="none"/>
        </w:rPr>
        <w:t>Dz. U. z 202</w:t>
      </w:r>
      <w:r w:rsidR="00282F4D" w:rsidRPr="00BD57CD">
        <w:rPr>
          <w:rFonts w:eastAsia="Andale Sans UI" w:cstheme="minorHAnsi"/>
          <w:color w:val="000000"/>
          <w:sz w:val="24"/>
          <w:szCs w:val="24"/>
          <w:lang w:eastAsia="pl-PL" w:bidi="en-US"/>
          <w14:ligatures w14:val="none"/>
        </w:rPr>
        <w:t>4</w:t>
      </w:r>
      <w:r w:rsidRPr="00BD57CD">
        <w:rPr>
          <w:rFonts w:eastAsia="Andale Sans UI" w:cstheme="minorHAnsi"/>
          <w:color w:val="000000"/>
          <w:sz w:val="24"/>
          <w:szCs w:val="24"/>
          <w:lang w:eastAsia="pl-PL" w:bidi="en-US"/>
          <w14:ligatures w14:val="none"/>
        </w:rPr>
        <w:t xml:space="preserve"> r. poz. </w:t>
      </w:r>
      <w:r w:rsidR="00D27BC8" w:rsidRPr="00BD57CD">
        <w:rPr>
          <w:rFonts w:eastAsia="Andale Sans UI" w:cstheme="minorHAnsi"/>
          <w:color w:val="000000"/>
          <w:sz w:val="24"/>
          <w:szCs w:val="24"/>
          <w:lang w:eastAsia="pl-PL" w:bidi="en-US"/>
          <w14:ligatures w14:val="none"/>
        </w:rPr>
        <w:t>1465, ze zm.</w:t>
      </w:r>
      <w:r w:rsidR="00282F4D" w:rsidRPr="00BD57CD">
        <w:rPr>
          <w:rFonts w:eastAsia="Andale Sans UI" w:cstheme="minorHAnsi"/>
          <w:color w:val="000000"/>
          <w:sz w:val="24"/>
          <w:szCs w:val="24"/>
          <w:lang w:eastAsia="pl-PL" w:bidi="en-US"/>
          <w14:ligatures w14:val="none"/>
        </w:rPr>
        <w:t xml:space="preserve">) </w:t>
      </w:r>
      <w:r w:rsidRPr="00BD57CD">
        <w:rPr>
          <w:rFonts w:eastAsia="Andale Sans UI" w:cstheme="minorHAnsi"/>
          <w:color w:val="000000"/>
          <w:sz w:val="24"/>
          <w:szCs w:val="24"/>
          <w:lang w:eastAsia="pl-PL" w:bidi="en-US"/>
          <w14:ligatures w14:val="none"/>
        </w:rPr>
        <w:t>w tym pracowników wykonujące czynności w zakresie realizacji zamówienia</w:t>
      </w:r>
      <w:r w:rsidR="00282F4D" w:rsidRPr="00BD57CD">
        <w:rPr>
          <w:rFonts w:eastAsia="Andale Sans UI" w:cstheme="minorHAnsi"/>
          <w:color w:val="000000"/>
          <w:sz w:val="24"/>
          <w:szCs w:val="24"/>
          <w:lang w:eastAsia="pl-PL" w:bidi="en-US"/>
          <w14:ligatures w14:val="none"/>
        </w:rPr>
        <w:t>.</w:t>
      </w:r>
    </w:p>
    <w:p w14:paraId="34E24630" w14:textId="2B18FDDC" w:rsidR="00640BD2" w:rsidRPr="00BD57CD" w:rsidRDefault="00640BD2" w:rsidP="00BD57CD">
      <w:pPr>
        <w:pStyle w:val="Akapitzlist"/>
        <w:widowControl w:val="0"/>
        <w:numPr>
          <w:ilvl w:val="3"/>
          <w:numId w:val="2"/>
        </w:numPr>
        <w:suppressAutoHyphens/>
        <w:spacing w:after="0" w:line="360" w:lineRule="auto"/>
        <w:ind w:left="284"/>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Dokumentowanie kontroli spełniania przez Operatora lub podwykonawcę wymagań dotyczących zatrudnienia na podstawie umowy o pracę. Organizator uprawniony jest do wykonywania czynności kontrolnych wobec Operatora w zakresie spełniania przez Operatora lub podwykonawcę wymogu zatrudnienia na podstawie umowy o pracę osób wykonujących wskazane w ust. 1 czynności.</w:t>
      </w:r>
      <w:r w:rsidR="00BD57CD">
        <w:rPr>
          <w:rFonts w:eastAsia="Andale Sans UI" w:cstheme="minorHAnsi"/>
          <w:color w:val="000000"/>
          <w:sz w:val="24"/>
          <w:szCs w:val="24"/>
          <w:lang w:bidi="en-US"/>
          <w14:ligatures w14:val="none"/>
        </w:rPr>
        <w:t xml:space="preserve"> </w:t>
      </w:r>
      <w:r w:rsidRPr="00BD57CD">
        <w:rPr>
          <w:rFonts w:eastAsia="Andale Sans UI" w:cstheme="minorHAnsi"/>
          <w:color w:val="000000"/>
          <w:sz w:val="24"/>
          <w:szCs w:val="24"/>
          <w:lang w:bidi="en-US"/>
          <w14:ligatures w14:val="none"/>
        </w:rPr>
        <w:t>Organizator uprawniony jest w szczególności</w:t>
      </w:r>
      <w:r w:rsidR="00BD57CD">
        <w:rPr>
          <w:rFonts w:eastAsia="Andale Sans UI" w:cstheme="minorHAnsi"/>
          <w:color w:val="000000"/>
          <w:sz w:val="24"/>
          <w:szCs w:val="24"/>
          <w:lang w:bidi="en-US"/>
          <w14:ligatures w14:val="none"/>
        </w:rPr>
        <w:t xml:space="preserve"> </w:t>
      </w:r>
      <w:r w:rsidRPr="00BD57CD">
        <w:rPr>
          <w:rFonts w:eastAsia="Andale Sans UI" w:cstheme="minorHAnsi"/>
          <w:color w:val="000000"/>
          <w:sz w:val="24"/>
          <w:szCs w:val="24"/>
          <w:lang w:bidi="en-US"/>
          <w14:ligatures w14:val="none"/>
        </w:rPr>
        <w:t xml:space="preserve">do: </w:t>
      </w:r>
    </w:p>
    <w:p w14:paraId="67AB7CA5" w14:textId="77777777" w:rsidR="00640BD2" w:rsidRPr="00BD57CD" w:rsidRDefault="00640BD2" w:rsidP="00BD57CD">
      <w:pPr>
        <w:widowControl w:val="0"/>
        <w:numPr>
          <w:ilvl w:val="0"/>
          <w:numId w:val="8"/>
        </w:numPr>
        <w:suppressAutoHyphens/>
        <w:spacing w:after="0" w:line="360" w:lineRule="auto"/>
        <w:ind w:left="567" w:hanging="284"/>
        <w:jc w:val="both"/>
        <w:rPr>
          <w:rFonts w:eastAsia="Calibr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żądania </w:t>
      </w:r>
      <w:r w:rsidR="00282F4D" w:rsidRPr="00BD57CD">
        <w:rPr>
          <w:rFonts w:eastAsia="Andale Sans UI" w:cstheme="minorHAnsi"/>
          <w:color w:val="000000"/>
          <w:sz w:val="24"/>
          <w:szCs w:val="24"/>
          <w:lang w:bidi="en-US"/>
          <w14:ligatures w14:val="none"/>
        </w:rPr>
        <w:t>dokumentów</w:t>
      </w:r>
      <w:r w:rsidRPr="00BD57CD">
        <w:rPr>
          <w:rFonts w:eastAsia="Andale Sans UI" w:cstheme="minorHAnsi"/>
          <w:color w:val="000000"/>
          <w:sz w:val="24"/>
          <w:szCs w:val="24"/>
          <w:lang w:bidi="en-US"/>
          <w14:ligatures w14:val="none"/>
        </w:rPr>
        <w:t xml:space="preserve"> potwierdz</w:t>
      </w:r>
      <w:r w:rsidR="00282F4D" w:rsidRPr="00BD57CD">
        <w:rPr>
          <w:rFonts w:eastAsia="Andale Sans UI" w:cstheme="minorHAnsi"/>
          <w:color w:val="000000"/>
          <w:sz w:val="24"/>
          <w:szCs w:val="24"/>
          <w:lang w:bidi="en-US"/>
          <w14:ligatures w14:val="none"/>
        </w:rPr>
        <w:t>ających</w:t>
      </w:r>
      <w:r w:rsidRPr="00BD57CD">
        <w:rPr>
          <w:rFonts w:eastAsia="Andale Sans UI" w:cstheme="minorHAnsi"/>
          <w:color w:val="000000"/>
          <w:sz w:val="24"/>
          <w:szCs w:val="24"/>
          <w:lang w:bidi="en-US"/>
          <w14:ligatures w14:val="none"/>
        </w:rPr>
        <w:t xml:space="preserve"> spełnien</w:t>
      </w:r>
      <w:r w:rsidR="00282F4D" w:rsidRPr="00BD57CD">
        <w:rPr>
          <w:rFonts w:eastAsia="Andale Sans UI" w:cstheme="minorHAnsi"/>
          <w:color w:val="000000"/>
          <w:sz w:val="24"/>
          <w:szCs w:val="24"/>
          <w:lang w:bidi="en-US"/>
          <w14:ligatures w14:val="none"/>
        </w:rPr>
        <w:t>ie</w:t>
      </w:r>
      <w:r w:rsidRPr="00BD57CD">
        <w:rPr>
          <w:rFonts w:eastAsia="Andale Sans UI" w:cstheme="minorHAnsi"/>
          <w:color w:val="000000"/>
          <w:sz w:val="24"/>
          <w:szCs w:val="24"/>
          <w:lang w:bidi="en-US"/>
          <w14:ligatures w14:val="none"/>
        </w:rPr>
        <w:t xml:space="preserve"> wymogów zatrudnienia na podstawie umowy o pracę;</w:t>
      </w:r>
    </w:p>
    <w:p w14:paraId="38D9C4A5" w14:textId="77777777" w:rsidR="00640BD2" w:rsidRPr="00BD57CD" w:rsidRDefault="00640BD2" w:rsidP="00BD57CD">
      <w:pPr>
        <w:widowControl w:val="0"/>
        <w:numPr>
          <w:ilvl w:val="0"/>
          <w:numId w:val="8"/>
        </w:numPr>
        <w:suppressAutoHyphens/>
        <w:spacing w:after="0" w:line="360" w:lineRule="auto"/>
        <w:ind w:left="567" w:hanging="284"/>
        <w:jc w:val="both"/>
        <w:rPr>
          <w:rFonts w:eastAsia="Calibri" w:cstheme="minorHAnsi"/>
          <w:color w:val="000000"/>
          <w:sz w:val="24"/>
          <w:szCs w:val="24"/>
          <w:lang w:bidi="en-US"/>
          <w14:ligatures w14:val="none"/>
        </w:rPr>
      </w:pPr>
      <w:r w:rsidRPr="00BD57CD">
        <w:rPr>
          <w:rFonts w:eastAsia="Andale Sans UI" w:cstheme="minorHAnsi"/>
          <w:color w:val="000000"/>
          <w:sz w:val="24"/>
          <w:szCs w:val="24"/>
          <w:lang w:bidi="en-US"/>
          <w14:ligatures w14:val="none"/>
        </w:rPr>
        <w:t>żądania wyjaśnień w przypadku wątpliwości w zakresie potwierdzenia spełnienia wymogu zatrudnienia na podstawie umowy o pracę;</w:t>
      </w:r>
    </w:p>
    <w:p w14:paraId="1559CDB4" w14:textId="77777777" w:rsidR="00B96013" w:rsidRPr="00BD57CD" w:rsidRDefault="00640BD2" w:rsidP="00BD57CD">
      <w:pPr>
        <w:widowControl w:val="0"/>
        <w:numPr>
          <w:ilvl w:val="0"/>
          <w:numId w:val="8"/>
        </w:numPr>
        <w:suppressAutoHyphens/>
        <w:spacing w:after="0" w:line="360" w:lineRule="auto"/>
        <w:ind w:left="567" w:hanging="284"/>
        <w:jc w:val="both"/>
        <w:rPr>
          <w:rFonts w:eastAsia="Calibr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przeprowadzania kontroli na miejscu wykonywania świadczenia, udokumentowanej protokołem kontroli. </w:t>
      </w:r>
    </w:p>
    <w:p w14:paraId="31352B1D" w14:textId="77777777" w:rsidR="00B96013" w:rsidRPr="00BD57CD" w:rsidRDefault="00640BD2" w:rsidP="00BD57CD">
      <w:pPr>
        <w:pStyle w:val="Akapitzlist"/>
        <w:widowControl w:val="0"/>
        <w:numPr>
          <w:ilvl w:val="3"/>
          <w:numId w:val="2"/>
        </w:numPr>
        <w:tabs>
          <w:tab w:val="left" w:pos="426"/>
        </w:tabs>
        <w:suppressAutoHyphens/>
        <w:spacing w:after="0" w:line="360" w:lineRule="auto"/>
        <w:ind w:left="284" w:hanging="284"/>
        <w:jc w:val="both"/>
        <w:rPr>
          <w:rFonts w:eastAsia="Calibri" w:cstheme="minorHAnsi"/>
          <w:color w:val="000000"/>
          <w:sz w:val="24"/>
          <w:szCs w:val="24"/>
          <w:lang w:bidi="en-US"/>
          <w14:ligatures w14:val="none"/>
        </w:rPr>
      </w:pPr>
      <w:r w:rsidRPr="00BD57CD">
        <w:rPr>
          <w:rFonts w:eastAsia="Andale Sans UI" w:cstheme="minorHAnsi"/>
          <w:color w:val="000000"/>
          <w:sz w:val="24"/>
          <w:szCs w:val="24"/>
          <w:lang w:bidi="en-US"/>
          <w14:ligatures w14:val="none"/>
        </w:rPr>
        <w:t>Strony zgodnie ustalają, że brak udokumentowania w wyznaczonym przez Organizatora terminie spełniania wymogu zatrudnienia osób wymienionych w ust. 1, będzie traktowane jako niewypełnienie obowiązku zatrudnienia na podstawie umowy o pracę.</w:t>
      </w:r>
    </w:p>
    <w:p w14:paraId="5FC3BE44" w14:textId="14B765D5" w:rsidR="00B96013" w:rsidRPr="00BD57CD" w:rsidRDefault="00640BD2" w:rsidP="00BD57CD">
      <w:pPr>
        <w:pStyle w:val="Akapitzlist"/>
        <w:widowControl w:val="0"/>
        <w:numPr>
          <w:ilvl w:val="3"/>
          <w:numId w:val="2"/>
        </w:numPr>
        <w:tabs>
          <w:tab w:val="left" w:pos="426"/>
        </w:tabs>
        <w:suppressAutoHyphens/>
        <w:spacing w:after="0" w:line="360" w:lineRule="auto"/>
        <w:ind w:left="284" w:hanging="284"/>
        <w:jc w:val="both"/>
        <w:rPr>
          <w:rFonts w:eastAsia="Calibr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W przypadku niespełnienia przez Operatora lub podwykonawcę wymagań określonych w art. 95 ust. 1 ustawy Pzp, Organizator przewiduje karę umowną określoną w </w:t>
      </w:r>
      <w:r w:rsidRPr="00BD57CD">
        <w:rPr>
          <w:rFonts w:eastAsia="Andale Sans UI" w:cstheme="minorHAnsi"/>
          <w:color w:val="000000"/>
          <w:sz w:val="24"/>
          <w:szCs w:val="24"/>
          <w:lang w:bidi="en-US"/>
          <w14:ligatures w14:val="none"/>
        </w:rPr>
        <w:br/>
      </w:r>
      <w:r w:rsidRPr="00BD57CD">
        <w:rPr>
          <w:rFonts w:eastAsia="Andale Sans UI" w:cstheme="minorHAnsi"/>
          <w:color w:val="000000" w:themeColor="text1"/>
          <w:sz w:val="24"/>
          <w:szCs w:val="24"/>
          <w:lang w:bidi="en-US"/>
          <w14:ligatures w14:val="none"/>
        </w:rPr>
        <w:t>§ 1</w:t>
      </w:r>
      <w:r w:rsidR="00707A5A" w:rsidRPr="00BD57CD">
        <w:rPr>
          <w:rFonts w:eastAsia="Andale Sans UI" w:cstheme="minorHAnsi"/>
          <w:color w:val="000000" w:themeColor="text1"/>
          <w:sz w:val="24"/>
          <w:szCs w:val="24"/>
          <w:lang w:bidi="en-US"/>
          <w14:ligatures w14:val="none"/>
        </w:rPr>
        <w:t>6</w:t>
      </w:r>
      <w:r w:rsidRPr="00BD57CD">
        <w:rPr>
          <w:rFonts w:eastAsia="Andale Sans UI" w:cstheme="minorHAnsi"/>
          <w:color w:val="000000" w:themeColor="text1"/>
          <w:sz w:val="24"/>
          <w:szCs w:val="24"/>
          <w:lang w:bidi="en-US"/>
          <w14:ligatures w14:val="none"/>
        </w:rPr>
        <w:t xml:space="preserve"> ust.</w:t>
      </w:r>
      <w:r w:rsidR="00BD57CD">
        <w:rPr>
          <w:rFonts w:eastAsia="Andale Sans UI" w:cstheme="minorHAnsi"/>
          <w:color w:val="000000" w:themeColor="text1"/>
          <w:sz w:val="24"/>
          <w:szCs w:val="24"/>
          <w:lang w:bidi="en-US"/>
          <w14:ligatures w14:val="none"/>
        </w:rPr>
        <w:t xml:space="preserve"> </w:t>
      </w:r>
      <w:r w:rsidRPr="00BD57CD">
        <w:rPr>
          <w:rFonts w:eastAsia="Andale Sans UI" w:cstheme="minorHAnsi"/>
          <w:color w:val="000000" w:themeColor="text1"/>
          <w:sz w:val="24"/>
          <w:szCs w:val="24"/>
          <w:lang w:bidi="en-US"/>
          <w14:ligatures w14:val="none"/>
        </w:rPr>
        <w:t xml:space="preserve">1 pkt </w:t>
      </w:r>
      <w:r w:rsidR="007A51E1" w:rsidRPr="00BD57CD">
        <w:rPr>
          <w:rFonts w:eastAsia="Andale Sans UI" w:cstheme="minorHAnsi"/>
          <w:color w:val="000000" w:themeColor="text1"/>
          <w:sz w:val="24"/>
          <w:szCs w:val="24"/>
          <w:lang w:bidi="en-US"/>
          <w14:ligatures w14:val="none"/>
        </w:rPr>
        <w:t>6</w:t>
      </w:r>
      <w:r w:rsidRPr="00BD57CD">
        <w:rPr>
          <w:rFonts w:eastAsia="Andale Sans UI" w:cstheme="minorHAnsi"/>
          <w:color w:val="000000" w:themeColor="text1"/>
          <w:sz w:val="24"/>
          <w:szCs w:val="24"/>
          <w:lang w:bidi="en-US"/>
          <w14:ligatures w14:val="none"/>
        </w:rPr>
        <w:t>.</w:t>
      </w:r>
    </w:p>
    <w:p w14:paraId="73672286" w14:textId="77777777" w:rsidR="00B96013" w:rsidRPr="00BD57CD" w:rsidRDefault="00640BD2" w:rsidP="00BD57CD">
      <w:pPr>
        <w:pStyle w:val="Akapitzlist"/>
        <w:widowControl w:val="0"/>
        <w:numPr>
          <w:ilvl w:val="3"/>
          <w:numId w:val="2"/>
        </w:numPr>
        <w:tabs>
          <w:tab w:val="left" w:pos="426"/>
        </w:tabs>
        <w:suppressAutoHyphens/>
        <w:spacing w:after="0" w:line="360" w:lineRule="auto"/>
        <w:ind w:left="284" w:hanging="284"/>
        <w:jc w:val="both"/>
        <w:rPr>
          <w:rFonts w:eastAsia="Calibri" w:cstheme="minorHAnsi"/>
          <w:color w:val="000000"/>
          <w:sz w:val="24"/>
          <w:szCs w:val="24"/>
          <w:lang w:bidi="en-US"/>
          <w14:ligatures w14:val="none"/>
        </w:rPr>
      </w:pPr>
      <w:r w:rsidRPr="00BD57CD">
        <w:rPr>
          <w:rFonts w:eastAsia="Andale Sans UI" w:cstheme="minorHAnsi"/>
          <w:color w:val="000000"/>
          <w:sz w:val="24"/>
          <w:szCs w:val="24"/>
          <w:lang w:bidi="en-US"/>
          <w14:ligatures w14:val="none"/>
        </w:rPr>
        <w:t>W przypadku uzasadnionych wątpliwości co do przestrzegania prawa pracy przez Operatora lub podwykonawcę, Organizator może zwrócić się o przeprowadzenie kontroli przez Państwową Inspekcję Pracy.</w:t>
      </w:r>
    </w:p>
    <w:p w14:paraId="56A45721" w14:textId="1515F0A9" w:rsidR="00A752BD" w:rsidRPr="00BD57CD" w:rsidRDefault="00640BD2" w:rsidP="00BD57CD">
      <w:pPr>
        <w:pStyle w:val="Akapitzlist"/>
        <w:widowControl w:val="0"/>
        <w:numPr>
          <w:ilvl w:val="3"/>
          <w:numId w:val="2"/>
        </w:numPr>
        <w:tabs>
          <w:tab w:val="left" w:pos="142"/>
          <w:tab w:val="left" w:pos="426"/>
        </w:tabs>
        <w:suppressAutoHyphens/>
        <w:spacing w:after="0" w:line="360" w:lineRule="auto"/>
        <w:ind w:left="284" w:hanging="284"/>
        <w:jc w:val="both"/>
        <w:rPr>
          <w:rFonts w:eastAsia="Andale Sans UI" w:cstheme="minorHAnsi"/>
          <w:color w:val="000000"/>
          <w:sz w:val="24"/>
          <w:szCs w:val="24"/>
          <w:lang w:eastAsia="pl-PL" w:bidi="en-US"/>
          <w14:ligatures w14:val="none"/>
        </w:rPr>
      </w:pPr>
      <w:r w:rsidRPr="00BD57CD">
        <w:rPr>
          <w:rFonts w:eastAsia="Andale Sans UI" w:cstheme="minorHAnsi"/>
          <w:color w:val="000000"/>
          <w:sz w:val="24"/>
          <w:szCs w:val="24"/>
          <w:lang w:bidi="en-US"/>
          <w14:ligatures w14:val="none"/>
        </w:rPr>
        <w:t>Operator zobowiązuje się, że przed rozpoczęciem wykonania przedmiotu umowy, pracownicy wykonujący usługę zostaną przeszkoleni w zakresie przepisów BHP oraz przepisów o ochronie danych osobowych</w:t>
      </w:r>
      <w:r w:rsidR="00673F15">
        <w:rPr>
          <w:rFonts w:eastAsia="Andale Sans UI" w:cstheme="minorHAnsi"/>
          <w:color w:val="000000"/>
          <w:sz w:val="24"/>
          <w:szCs w:val="24"/>
          <w:lang w:bidi="en-US"/>
          <w14:ligatures w14:val="none"/>
        </w:rPr>
        <w:t>.</w:t>
      </w:r>
    </w:p>
    <w:p w14:paraId="79AF6EEB" w14:textId="77777777" w:rsidR="00A752BD" w:rsidRPr="00BD57CD" w:rsidRDefault="00640BD2" w:rsidP="00BD57CD">
      <w:pPr>
        <w:pStyle w:val="Akapitzlist"/>
        <w:widowControl w:val="0"/>
        <w:numPr>
          <w:ilvl w:val="3"/>
          <w:numId w:val="2"/>
        </w:numPr>
        <w:tabs>
          <w:tab w:val="left" w:pos="142"/>
          <w:tab w:val="left" w:pos="426"/>
        </w:tabs>
        <w:suppressAutoHyphens/>
        <w:spacing w:after="0" w:line="360" w:lineRule="auto"/>
        <w:ind w:left="284" w:hanging="284"/>
        <w:jc w:val="both"/>
        <w:rPr>
          <w:rFonts w:eastAsia="Andale Sans UI" w:cstheme="minorHAnsi"/>
          <w:color w:val="000000"/>
          <w:sz w:val="24"/>
          <w:szCs w:val="24"/>
          <w:lang w:eastAsia="pl-PL" w:bidi="en-US"/>
          <w14:ligatures w14:val="none"/>
        </w:rPr>
      </w:pPr>
      <w:r w:rsidRPr="00BD57CD">
        <w:rPr>
          <w:rFonts w:eastAsia="Andale Sans UI" w:cstheme="minorHAnsi"/>
          <w:color w:val="000000"/>
          <w:sz w:val="24"/>
          <w:szCs w:val="24"/>
          <w:lang w:eastAsia="pl-PL" w:bidi="en-US"/>
          <w14:ligatures w14:val="none"/>
        </w:rPr>
        <w:t>Operator zobowiązuje się, że Pracownicy wykonujący usługę będą posiadali aktualne badania lekarskie, niezbędne do wykonania powierzonych im obowiązków.</w:t>
      </w:r>
    </w:p>
    <w:p w14:paraId="5A3F16B8" w14:textId="6919B307" w:rsidR="00A752BD" w:rsidRPr="00BD57CD" w:rsidRDefault="00640BD2" w:rsidP="00BD57CD">
      <w:pPr>
        <w:pStyle w:val="Akapitzlist"/>
        <w:widowControl w:val="0"/>
        <w:numPr>
          <w:ilvl w:val="3"/>
          <w:numId w:val="2"/>
        </w:numPr>
        <w:tabs>
          <w:tab w:val="left" w:pos="142"/>
          <w:tab w:val="left" w:pos="426"/>
        </w:tabs>
        <w:suppressAutoHyphens/>
        <w:spacing w:after="0" w:line="360" w:lineRule="auto"/>
        <w:ind w:left="284" w:hanging="284"/>
        <w:jc w:val="both"/>
        <w:rPr>
          <w:rFonts w:eastAsia="Andale Sans UI" w:cstheme="minorHAnsi"/>
          <w:color w:val="000000"/>
          <w:sz w:val="24"/>
          <w:szCs w:val="24"/>
          <w:lang w:eastAsia="pl-PL" w:bidi="en-US"/>
          <w14:ligatures w14:val="none"/>
        </w:rPr>
      </w:pPr>
      <w:r w:rsidRPr="00BD57CD">
        <w:rPr>
          <w:rFonts w:eastAsia="Andale Sans UI" w:cstheme="minorHAnsi"/>
          <w:color w:val="000000"/>
          <w:sz w:val="24"/>
          <w:szCs w:val="24"/>
          <w:lang w:bidi="en-US"/>
          <w14:ligatures w14:val="none"/>
        </w:rPr>
        <w:t>W celu weryfikacji zatrudniania, przez Operatora lub podwykonawcę, na podstawie stosunku pracy, osób wykonujących wskazane przez Organizatora czynności w zakresie realizacji zamówienia, wprowadza się możliwość żądania przez Organizatora:</w:t>
      </w:r>
    </w:p>
    <w:p w14:paraId="415779AB" w14:textId="77777777" w:rsidR="00A752BD" w:rsidRPr="00BD57CD" w:rsidRDefault="00640BD2" w:rsidP="00BD57CD">
      <w:pPr>
        <w:pStyle w:val="Akapitzlist"/>
        <w:widowControl w:val="0"/>
        <w:numPr>
          <w:ilvl w:val="0"/>
          <w:numId w:val="30"/>
        </w:numPr>
        <w:tabs>
          <w:tab w:val="left" w:pos="142"/>
          <w:tab w:val="left" w:pos="426"/>
        </w:tabs>
        <w:suppressAutoHyphens/>
        <w:spacing w:after="0" w:line="360" w:lineRule="auto"/>
        <w:ind w:left="567"/>
        <w:jc w:val="both"/>
        <w:rPr>
          <w:rFonts w:eastAsia="Andale Sans UI" w:cstheme="minorHAnsi"/>
          <w:color w:val="000000"/>
          <w:sz w:val="24"/>
          <w:szCs w:val="24"/>
          <w:lang w:eastAsia="pl-PL" w:bidi="en-US"/>
          <w14:ligatures w14:val="none"/>
        </w:rPr>
      </w:pPr>
      <w:r w:rsidRPr="00BD57CD">
        <w:rPr>
          <w:rFonts w:eastAsia="Calibri" w:cstheme="minorHAnsi"/>
          <w:color w:val="000000"/>
          <w:sz w:val="24"/>
          <w:szCs w:val="24"/>
          <w:lang w:bidi="en-US"/>
          <w14:ligatures w14:val="none"/>
        </w:rPr>
        <w:lastRenderedPageBreak/>
        <w:t>oświadczenia zatrudnionego pracownika,</w:t>
      </w:r>
    </w:p>
    <w:p w14:paraId="53E37361" w14:textId="77777777" w:rsidR="00A752BD" w:rsidRPr="00BD57CD" w:rsidRDefault="00640BD2" w:rsidP="00BD57CD">
      <w:pPr>
        <w:pStyle w:val="Akapitzlist"/>
        <w:widowControl w:val="0"/>
        <w:numPr>
          <w:ilvl w:val="0"/>
          <w:numId w:val="30"/>
        </w:numPr>
        <w:tabs>
          <w:tab w:val="left" w:pos="142"/>
          <w:tab w:val="left" w:pos="426"/>
        </w:tabs>
        <w:suppressAutoHyphens/>
        <w:spacing w:after="0" w:line="360" w:lineRule="auto"/>
        <w:ind w:left="567"/>
        <w:jc w:val="both"/>
        <w:rPr>
          <w:rFonts w:eastAsia="Andale Sans UI" w:cstheme="minorHAnsi"/>
          <w:color w:val="000000"/>
          <w:sz w:val="24"/>
          <w:szCs w:val="24"/>
          <w:lang w:eastAsia="pl-PL" w:bidi="en-US"/>
          <w14:ligatures w14:val="none"/>
        </w:rPr>
      </w:pPr>
      <w:r w:rsidRPr="00BD57CD">
        <w:rPr>
          <w:rFonts w:eastAsia="Calibri" w:cstheme="minorHAnsi"/>
          <w:color w:val="000000"/>
          <w:sz w:val="24"/>
          <w:szCs w:val="24"/>
          <w:lang w:bidi="en-US"/>
          <w14:ligatures w14:val="none"/>
        </w:rPr>
        <w:t xml:space="preserve">oświadczenia Operatora lub podwykonawcy o zatrudnieniu pracownika na podstawie umowy o pracę, </w:t>
      </w:r>
    </w:p>
    <w:p w14:paraId="57CE3D68" w14:textId="77777777" w:rsidR="00A752BD" w:rsidRPr="00BD57CD" w:rsidRDefault="00640BD2" w:rsidP="00BD57CD">
      <w:pPr>
        <w:pStyle w:val="Akapitzlist"/>
        <w:widowControl w:val="0"/>
        <w:numPr>
          <w:ilvl w:val="0"/>
          <w:numId w:val="30"/>
        </w:numPr>
        <w:tabs>
          <w:tab w:val="left" w:pos="142"/>
          <w:tab w:val="left" w:pos="426"/>
        </w:tabs>
        <w:suppressAutoHyphens/>
        <w:spacing w:after="0" w:line="360" w:lineRule="auto"/>
        <w:ind w:left="567"/>
        <w:jc w:val="both"/>
        <w:rPr>
          <w:rFonts w:eastAsia="Andale Sans UI" w:cstheme="minorHAnsi"/>
          <w:color w:val="000000"/>
          <w:sz w:val="24"/>
          <w:szCs w:val="24"/>
          <w:lang w:eastAsia="pl-PL" w:bidi="en-US"/>
          <w14:ligatures w14:val="none"/>
        </w:rPr>
      </w:pPr>
      <w:r w:rsidRPr="00BD57CD">
        <w:rPr>
          <w:rFonts w:eastAsia="Calibri" w:cstheme="minorHAnsi"/>
          <w:color w:val="000000"/>
          <w:sz w:val="24"/>
          <w:szCs w:val="24"/>
          <w:lang w:bidi="en-US"/>
          <w14:ligatures w14:val="none"/>
        </w:rPr>
        <w:t>poświadczonej za zgodność z oryginałem kopii umowy o pracę zatrudnionego pracownika,</w:t>
      </w:r>
    </w:p>
    <w:p w14:paraId="1E16B193" w14:textId="77777777" w:rsidR="00640BD2" w:rsidRPr="00BD57CD" w:rsidRDefault="00640BD2" w:rsidP="00BD57CD">
      <w:pPr>
        <w:pStyle w:val="Akapitzlist"/>
        <w:widowControl w:val="0"/>
        <w:numPr>
          <w:ilvl w:val="0"/>
          <w:numId w:val="30"/>
        </w:numPr>
        <w:tabs>
          <w:tab w:val="left" w:pos="142"/>
          <w:tab w:val="left" w:pos="426"/>
        </w:tabs>
        <w:suppressAutoHyphens/>
        <w:spacing w:after="0" w:line="360" w:lineRule="auto"/>
        <w:ind w:left="567"/>
        <w:jc w:val="both"/>
        <w:rPr>
          <w:rFonts w:eastAsia="Andale Sans UI" w:cstheme="minorHAnsi"/>
          <w:color w:val="000000"/>
          <w:sz w:val="24"/>
          <w:szCs w:val="24"/>
          <w:lang w:eastAsia="pl-PL" w:bidi="en-US"/>
          <w14:ligatures w14:val="none"/>
        </w:rPr>
      </w:pPr>
      <w:r w:rsidRPr="00BD57CD">
        <w:rPr>
          <w:rFonts w:eastAsia="Calibri" w:cstheme="minorHAnsi"/>
          <w:color w:val="000000"/>
          <w:sz w:val="24"/>
          <w:szCs w:val="24"/>
          <w:lang w:bidi="en-US"/>
          <w14:ligatures w14:val="none"/>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67A7125E" w14:textId="77777777" w:rsidR="00640BD2" w:rsidRPr="00BD57CD" w:rsidRDefault="00640BD2" w:rsidP="00BD57CD">
      <w:pPr>
        <w:suppressAutoHyphens/>
        <w:spacing w:after="0" w:line="360" w:lineRule="auto"/>
        <w:ind w:firstLine="708"/>
        <w:jc w:val="both"/>
        <w:rPr>
          <w:rFonts w:eastAsia="Calibri" w:cstheme="minorHAnsi"/>
          <w:color w:val="000000"/>
          <w:kern w:val="0"/>
          <w:sz w:val="24"/>
          <w:szCs w:val="24"/>
          <w14:ligatures w14:val="none"/>
        </w:rPr>
      </w:pPr>
    </w:p>
    <w:p w14:paraId="1D2BC23B" w14:textId="001A7F37" w:rsidR="00A752BD" w:rsidRPr="00BD57CD" w:rsidRDefault="007D58D3" w:rsidP="00BD57CD">
      <w:pPr>
        <w:suppressAutoHyphens/>
        <w:spacing w:after="0" w:line="360" w:lineRule="auto"/>
        <w:jc w:val="center"/>
        <w:rPr>
          <w:rFonts w:eastAsia="Calibri" w:cstheme="minorHAnsi"/>
          <w:color w:val="000000"/>
          <w:kern w:val="0"/>
          <w:sz w:val="24"/>
          <w:szCs w:val="24"/>
          <w14:ligatures w14:val="none"/>
        </w:rPr>
      </w:pPr>
      <w:r w:rsidRPr="00BD57CD">
        <w:rPr>
          <w:rFonts w:eastAsia="Calibri" w:cstheme="minorHAnsi"/>
          <w:b/>
          <w:color w:val="000000"/>
          <w:kern w:val="0"/>
          <w:sz w:val="24"/>
          <w:szCs w:val="24"/>
          <w14:ligatures w14:val="none"/>
        </w:rPr>
        <w:t xml:space="preserve">§ </w:t>
      </w:r>
      <w:r w:rsidR="00ED0129" w:rsidRPr="00BD57CD">
        <w:rPr>
          <w:rFonts w:eastAsia="Calibri" w:cstheme="minorHAnsi"/>
          <w:b/>
          <w:color w:val="000000"/>
          <w:kern w:val="0"/>
          <w:sz w:val="24"/>
          <w:szCs w:val="24"/>
          <w14:ligatures w14:val="none"/>
        </w:rPr>
        <w:t>5</w:t>
      </w:r>
      <w:r w:rsidRPr="00BD57CD">
        <w:rPr>
          <w:rFonts w:eastAsia="Calibri" w:cstheme="minorHAnsi"/>
          <w:b/>
          <w:color w:val="000000"/>
          <w:kern w:val="0"/>
          <w:sz w:val="24"/>
          <w:szCs w:val="24"/>
          <w14:ligatures w14:val="none"/>
        </w:rPr>
        <w:t xml:space="preserve">. </w:t>
      </w:r>
      <w:r w:rsidR="00640BD2" w:rsidRPr="00BD57CD">
        <w:rPr>
          <w:rFonts w:eastAsia="Calibri" w:cstheme="minorHAnsi"/>
          <w:b/>
          <w:bCs/>
          <w:color w:val="000000"/>
          <w:kern w:val="0"/>
          <w:sz w:val="24"/>
          <w:szCs w:val="24"/>
          <w14:ligatures w14:val="none"/>
        </w:rPr>
        <w:t>PRAWA OPERATORA</w:t>
      </w:r>
    </w:p>
    <w:p w14:paraId="32C70762" w14:textId="77777777" w:rsidR="00A752BD" w:rsidRPr="00BD57CD" w:rsidRDefault="00640BD2" w:rsidP="00BD57CD">
      <w:pPr>
        <w:pStyle w:val="Akapitzlist"/>
        <w:numPr>
          <w:ilvl w:val="6"/>
          <w:numId w:val="2"/>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Operator ma prawo do zgłaszania Organizatorowi propozycji zmian rozkładu jazdy w trybie określonym w </w:t>
      </w:r>
      <w:r w:rsidRPr="00BD57CD">
        <w:rPr>
          <w:rFonts w:eastAsia="Calibri" w:cstheme="minorHAnsi"/>
          <w:color w:val="000000" w:themeColor="text1"/>
          <w:kern w:val="0"/>
          <w:sz w:val="24"/>
          <w:szCs w:val="24"/>
          <w14:ligatures w14:val="none"/>
        </w:rPr>
        <w:t>§ 1</w:t>
      </w:r>
      <w:r w:rsidR="002B6CCE" w:rsidRPr="00BD57CD">
        <w:rPr>
          <w:rFonts w:eastAsia="Calibri" w:cstheme="minorHAnsi"/>
          <w:color w:val="000000" w:themeColor="text1"/>
          <w:kern w:val="0"/>
          <w:sz w:val="24"/>
          <w:szCs w:val="24"/>
          <w14:ligatures w14:val="none"/>
        </w:rPr>
        <w:t>3</w:t>
      </w:r>
      <w:r w:rsidRPr="00BD57CD">
        <w:rPr>
          <w:rFonts w:eastAsia="Calibri" w:cstheme="minorHAnsi"/>
          <w:color w:val="000000" w:themeColor="text1"/>
          <w:kern w:val="0"/>
          <w:sz w:val="24"/>
          <w:szCs w:val="24"/>
          <w14:ligatures w14:val="none"/>
        </w:rPr>
        <w:t xml:space="preserve"> umowy.</w:t>
      </w:r>
    </w:p>
    <w:p w14:paraId="18730C0D" w14:textId="77777777" w:rsidR="00A752BD" w:rsidRPr="00BD57CD" w:rsidRDefault="00640BD2" w:rsidP="00BD57CD">
      <w:pPr>
        <w:pStyle w:val="Akapitzlist"/>
        <w:numPr>
          <w:ilvl w:val="6"/>
          <w:numId w:val="2"/>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Operator ma prawo do zgłaszania Organizatorowi propozycji innych zmian, niż te które zostały wskazane w ust. 1, w szczególności w zakresie wprowadzenia rozwiązań podnoszących jakość świadczonych usług. </w:t>
      </w:r>
    </w:p>
    <w:p w14:paraId="10A21336" w14:textId="77777777" w:rsidR="00A752BD" w:rsidRPr="00BD57CD" w:rsidRDefault="00640BD2" w:rsidP="00BD57CD">
      <w:pPr>
        <w:pStyle w:val="Akapitzlist"/>
        <w:numPr>
          <w:ilvl w:val="6"/>
          <w:numId w:val="2"/>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Operator ma prawo do składania wyjaśnień i zgłaszania uwag, w przypadkach określonych w umowie. </w:t>
      </w:r>
    </w:p>
    <w:p w14:paraId="34C7B2D8" w14:textId="53D8010A" w:rsidR="00A752BD" w:rsidRPr="00BD57CD" w:rsidRDefault="00640BD2" w:rsidP="00BD57CD">
      <w:pPr>
        <w:pStyle w:val="Akapitzlist"/>
        <w:numPr>
          <w:ilvl w:val="6"/>
          <w:numId w:val="2"/>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Operator ma prawo do zatrzymania wpływów z opłat pobieranych w związku z realizacją objętych umową usług, w zakresie publicznego transportu zbiorowego, na zasadach określonych </w:t>
      </w:r>
      <w:r w:rsidRPr="00BD57CD">
        <w:rPr>
          <w:rFonts w:eastAsia="Calibri" w:cstheme="minorHAnsi"/>
          <w:color w:val="000000" w:themeColor="text1"/>
          <w:kern w:val="0"/>
          <w:sz w:val="24"/>
          <w:szCs w:val="24"/>
          <w14:ligatures w14:val="none"/>
        </w:rPr>
        <w:t>w §</w:t>
      </w:r>
      <w:r w:rsidR="00195BED" w:rsidRPr="00BD57CD">
        <w:rPr>
          <w:rFonts w:eastAsia="Calibri" w:cstheme="minorHAnsi"/>
          <w:color w:val="000000" w:themeColor="text1"/>
          <w:kern w:val="0"/>
          <w:sz w:val="24"/>
          <w:szCs w:val="24"/>
          <w14:ligatures w14:val="none"/>
        </w:rPr>
        <w:t>7</w:t>
      </w:r>
      <w:r w:rsidRPr="00BD57CD">
        <w:rPr>
          <w:rFonts w:eastAsia="Calibri" w:cstheme="minorHAnsi"/>
          <w:color w:val="000000" w:themeColor="text1"/>
          <w:kern w:val="0"/>
          <w:sz w:val="24"/>
          <w:szCs w:val="24"/>
          <w14:ligatures w14:val="none"/>
        </w:rPr>
        <w:t xml:space="preserve"> umowy.</w:t>
      </w:r>
      <w:r w:rsidR="00BD57CD">
        <w:rPr>
          <w:rFonts w:eastAsia="Calibri" w:cstheme="minorHAnsi"/>
          <w:color w:val="000000" w:themeColor="text1"/>
          <w:kern w:val="0"/>
          <w:sz w:val="24"/>
          <w:szCs w:val="24"/>
          <w14:ligatures w14:val="none"/>
        </w:rPr>
        <w:t xml:space="preserve"> </w:t>
      </w:r>
    </w:p>
    <w:p w14:paraId="6C24D318" w14:textId="77777777" w:rsidR="00A752BD" w:rsidRPr="00BD57CD" w:rsidRDefault="00640BD2" w:rsidP="00BD57CD">
      <w:pPr>
        <w:pStyle w:val="Akapitzlist"/>
        <w:numPr>
          <w:ilvl w:val="6"/>
          <w:numId w:val="2"/>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ma prawo do występowania do Organizatora o rekompensatę</w:t>
      </w:r>
      <w:r w:rsidR="00195BED" w:rsidRPr="00BD57CD">
        <w:rPr>
          <w:rFonts w:eastAsia="Calibri" w:cstheme="minorHAnsi"/>
          <w:color w:val="000000"/>
          <w:kern w:val="0"/>
          <w:sz w:val="24"/>
          <w:szCs w:val="24"/>
          <w14:ligatures w14:val="none"/>
        </w:rPr>
        <w:t xml:space="preserve"> finansową</w:t>
      </w:r>
      <w:r w:rsidRPr="00BD57CD">
        <w:rPr>
          <w:rFonts w:eastAsia="Calibri" w:cstheme="minorHAnsi"/>
          <w:color w:val="000000"/>
          <w:kern w:val="0"/>
          <w:sz w:val="24"/>
          <w:szCs w:val="24"/>
          <w14:ligatures w14:val="none"/>
        </w:rPr>
        <w:t xml:space="preserve"> z tytułu poniesionych kosztów w związku ze świadczeniem usług w zakresie publicznego transportu zbiorowego, stanowiących przedmiot umowy, na zasadach </w:t>
      </w:r>
      <w:r w:rsidRPr="00BD57CD">
        <w:rPr>
          <w:rFonts w:eastAsia="Calibri" w:cstheme="minorHAnsi"/>
          <w:color w:val="000000" w:themeColor="text1"/>
          <w:kern w:val="0"/>
          <w:sz w:val="24"/>
          <w:szCs w:val="24"/>
          <w14:ligatures w14:val="none"/>
        </w:rPr>
        <w:t>określonych w § 1</w:t>
      </w:r>
      <w:r w:rsidR="00195BED" w:rsidRPr="00BD57CD">
        <w:rPr>
          <w:rFonts w:eastAsia="Calibri" w:cstheme="minorHAnsi"/>
          <w:color w:val="000000" w:themeColor="text1"/>
          <w:kern w:val="0"/>
          <w:sz w:val="24"/>
          <w:szCs w:val="24"/>
          <w14:ligatures w14:val="none"/>
        </w:rPr>
        <w:t>1</w:t>
      </w:r>
      <w:r w:rsidRPr="00BD57CD">
        <w:rPr>
          <w:rFonts w:eastAsia="Calibri" w:cstheme="minorHAnsi"/>
          <w:color w:val="000000" w:themeColor="text1"/>
          <w:kern w:val="0"/>
          <w:sz w:val="24"/>
          <w:szCs w:val="24"/>
          <w14:ligatures w14:val="none"/>
        </w:rPr>
        <w:t xml:space="preserve"> umowy. </w:t>
      </w:r>
    </w:p>
    <w:p w14:paraId="5BC33C9F" w14:textId="77777777" w:rsidR="00A752BD" w:rsidRPr="00BD57CD" w:rsidRDefault="00640BD2" w:rsidP="00BD57CD">
      <w:pPr>
        <w:pStyle w:val="Akapitzlist"/>
        <w:numPr>
          <w:ilvl w:val="6"/>
          <w:numId w:val="2"/>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ma prawo do występowania do Organizatora o rekompensatę</w:t>
      </w:r>
      <w:r w:rsidR="00195BED" w:rsidRPr="00BD57CD">
        <w:rPr>
          <w:rFonts w:eastAsia="Calibri" w:cstheme="minorHAnsi"/>
          <w:color w:val="000000"/>
          <w:kern w:val="0"/>
          <w:sz w:val="24"/>
          <w:szCs w:val="24"/>
          <w14:ligatures w14:val="none"/>
        </w:rPr>
        <w:t xml:space="preserve"> finansową</w:t>
      </w:r>
      <w:r w:rsidRPr="00BD57CD">
        <w:rPr>
          <w:rFonts w:eastAsia="Calibri" w:cstheme="minorHAnsi"/>
          <w:color w:val="000000"/>
          <w:kern w:val="0"/>
          <w:sz w:val="24"/>
          <w:szCs w:val="24"/>
          <w14:ligatures w14:val="none"/>
        </w:rPr>
        <w:t>, z tytułu utraconych przychodów w związku ze stosowaniem ustawowych uprawnień do ulgowych przejazdów w publicznym transporcie zbiorowym</w:t>
      </w:r>
      <w:r w:rsidR="00195BED" w:rsidRPr="00BD57CD">
        <w:rPr>
          <w:rFonts w:eastAsia="Calibri" w:cstheme="minorHAnsi"/>
          <w:color w:val="000000"/>
          <w:kern w:val="0"/>
          <w:sz w:val="24"/>
          <w:szCs w:val="24"/>
          <w14:ligatures w14:val="none"/>
        </w:rPr>
        <w:t xml:space="preserve">, </w:t>
      </w:r>
      <w:r w:rsidRPr="00BD57CD">
        <w:rPr>
          <w:rFonts w:eastAsia="Calibri" w:cstheme="minorHAnsi"/>
          <w:color w:val="000000"/>
          <w:kern w:val="0"/>
          <w:sz w:val="24"/>
          <w:szCs w:val="24"/>
          <w14:ligatures w14:val="none"/>
        </w:rPr>
        <w:t xml:space="preserve">na zasadach określonych w </w:t>
      </w:r>
      <w:r w:rsidRPr="00BD57CD">
        <w:rPr>
          <w:rFonts w:eastAsia="Calibri" w:cstheme="minorHAnsi"/>
          <w:color w:val="000000" w:themeColor="text1"/>
          <w:kern w:val="0"/>
          <w:sz w:val="24"/>
          <w:szCs w:val="24"/>
          <w14:ligatures w14:val="none"/>
        </w:rPr>
        <w:t>§ 1</w:t>
      </w:r>
      <w:r w:rsidR="00195BED" w:rsidRPr="00BD57CD">
        <w:rPr>
          <w:rFonts w:eastAsia="Calibri" w:cstheme="minorHAnsi"/>
          <w:color w:val="000000" w:themeColor="text1"/>
          <w:kern w:val="0"/>
          <w:sz w:val="24"/>
          <w:szCs w:val="24"/>
          <w14:ligatures w14:val="none"/>
        </w:rPr>
        <w:t>1</w:t>
      </w:r>
      <w:r w:rsidRPr="00BD57CD">
        <w:rPr>
          <w:rFonts w:eastAsia="Calibri" w:cstheme="minorHAnsi"/>
          <w:color w:val="000000" w:themeColor="text1"/>
          <w:kern w:val="0"/>
          <w:sz w:val="24"/>
          <w:szCs w:val="24"/>
          <w14:ligatures w14:val="none"/>
        </w:rPr>
        <w:t xml:space="preserve"> umowy. </w:t>
      </w:r>
    </w:p>
    <w:p w14:paraId="6BF9982B" w14:textId="77777777" w:rsidR="00640BD2" w:rsidRPr="00BD57CD" w:rsidRDefault="00640BD2" w:rsidP="00BD57CD">
      <w:pPr>
        <w:pStyle w:val="Akapitzlist"/>
        <w:numPr>
          <w:ilvl w:val="6"/>
          <w:numId w:val="2"/>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Operator jest uprawniony do zawierania umów z podmiotami trzecimi, w celu sprzedaży biletów uprawniających do korzystania z usług przewozowych stanowiących przedmiot umowy. </w:t>
      </w:r>
    </w:p>
    <w:p w14:paraId="1D4F82C7" w14:textId="77777777" w:rsidR="00BD57CD" w:rsidRDefault="00BD57CD" w:rsidP="00BD57CD">
      <w:pPr>
        <w:suppressAutoHyphens/>
        <w:spacing w:after="0" w:line="360" w:lineRule="auto"/>
        <w:rPr>
          <w:rFonts w:eastAsia="Calibri" w:cstheme="minorHAnsi"/>
          <w:b/>
          <w:color w:val="000000"/>
          <w:kern w:val="0"/>
          <w:sz w:val="24"/>
          <w:szCs w:val="24"/>
          <w14:ligatures w14:val="none"/>
        </w:rPr>
      </w:pPr>
    </w:p>
    <w:p w14:paraId="70675CD3" w14:textId="77777777" w:rsidR="00BD57CD" w:rsidRDefault="00BD57CD" w:rsidP="00BD57CD">
      <w:pPr>
        <w:suppressAutoHyphens/>
        <w:spacing w:after="0" w:line="360" w:lineRule="auto"/>
        <w:rPr>
          <w:rFonts w:eastAsia="Calibri" w:cstheme="minorHAnsi"/>
          <w:b/>
          <w:color w:val="000000"/>
          <w:kern w:val="0"/>
          <w:sz w:val="24"/>
          <w:szCs w:val="24"/>
          <w14:ligatures w14:val="none"/>
        </w:rPr>
      </w:pPr>
    </w:p>
    <w:p w14:paraId="4CE3F920" w14:textId="77777777" w:rsidR="00BD57CD" w:rsidRPr="00BD57CD" w:rsidRDefault="00BD57CD" w:rsidP="00BD57CD">
      <w:pPr>
        <w:suppressAutoHyphens/>
        <w:spacing w:after="0" w:line="360" w:lineRule="auto"/>
        <w:rPr>
          <w:rFonts w:eastAsia="Calibri" w:cstheme="minorHAnsi"/>
          <w:b/>
          <w:color w:val="000000"/>
          <w:kern w:val="0"/>
          <w:sz w:val="24"/>
          <w:szCs w:val="24"/>
          <w14:ligatures w14:val="none"/>
        </w:rPr>
      </w:pPr>
    </w:p>
    <w:p w14:paraId="0CA07E15" w14:textId="0E58CF6F" w:rsidR="00A752BD" w:rsidRPr="00BD57CD" w:rsidRDefault="007D58D3" w:rsidP="00BD57CD">
      <w:pPr>
        <w:suppressAutoHyphens/>
        <w:spacing w:after="0" w:line="360" w:lineRule="auto"/>
        <w:jc w:val="center"/>
        <w:rPr>
          <w:rFonts w:eastAsia="Calibri" w:cstheme="minorHAnsi"/>
          <w:color w:val="000000"/>
          <w:kern w:val="0"/>
          <w:sz w:val="24"/>
          <w:szCs w:val="24"/>
          <w14:ligatures w14:val="none"/>
        </w:rPr>
      </w:pPr>
      <w:r w:rsidRPr="00BD57CD">
        <w:rPr>
          <w:rFonts w:eastAsia="Calibri" w:cstheme="minorHAnsi"/>
          <w:b/>
          <w:color w:val="000000"/>
          <w:kern w:val="0"/>
          <w:sz w:val="24"/>
          <w:szCs w:val="24"/>
          <w14:ligatures w14:val="none"/>
        </w:rPr>
        <w:lastRenderedPageBreak/>
        <w:t>§ </w:t>
      </w:r>
      <w:r w:rsidR="00ED0129" w:rsidRPr="00BD57CD">
        <w:rPr>
          <w:rFonts w:eastAsia="Calibri" w:cstheme="minorHAnsi"/>
          <w:b/>
          <w:color w:val="000000"/>
          <w:kern w:val="0"/>
          <w:sz w:val="24"/>
          <w:szCs w:val="24"/>
          <w14:ligatures w14:val="none"/>
        </w:rPr>
        <w:t>6</w:t>
      </w:r>
      <w:r w:rsidRPr="00BD57CD">
        <w:rPr>
          <w:rFonts w:eastAsia="Calibri" w:cstheme="minorHAnsi"/>
          <w:b/>
          <w:color w:val="000000"/>
          <w:kern w:val="0"/>
          <w:sz w:val="24"/>
          <w:szCs w:val="24"/>
          <w14:ligatures w14:val="none"/>
        </w:rPr>
        <w:t>.</w:t>
      </w:r>
      <w:r w:rsidR="00BD57CD">
        <w:rPr>
          <w:rFonts w:eastAsia="Calibri" w:cstheme="minorHAnsi"/>
          <w:b/>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JAKOŚĆ ŚWIADCZONYCH USŁUG ORAZ ZASADY JEJ KONTROLI</w:t>
      </w:r>
    </w:p>
    <w:p w14:paraId="04119DC3" w14:textId="77777777" w:rsidR="00A752BD" w:rsidRPr="00BD57CD" w:rsidRDefault="00640BD2" w:rsidP="00BD57CD">
      <w:pPr>
        <w:pStyle w:val="Akapitzlist"/>
        <w:numPr>
          <w:ilvl w:val="3"/>
          <w:numId w:val="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Usługi objęte umową Operator jest obowiązany wykonywać z dołożeniem należytej staranności, mając na względzie zapewnienie najwyższej jakości usług, zgodnie z treścią umowy i przepisami obowiązującego prawa w tym zakresie.</w:t>
      </w:r>
    </w:p>
    <w:p w14:paraId="32DDE2CF" w14:textId="77777777" w:rsidR="00A752BD" w:rsidRPr="00BD57CD" w:rsidRDefault="00640BD2" w:rsidP="00BD57CD">
      <w:pPr>
        <w:pStyle w:val="Akapitzlist"/>
        <w:numPr>
          <w:ilvl w:val="3"/>
          <w:numId w:val="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Organizator jest uprawniony do przeprowadzania kontroli w zakresie zadań i obowiązków Operatora określonych w umowie, a także pod względem jakości świadczonych usług związanych z realizacją przedmiotu umowy</w:t>
      </w:r>
      <w:r w:rsidR="00A752BD" w:rsidRPr="00BD57CD">
        <w:rPr>
          <w:rFonts w:eastAsia="Calibri" w:cstheme="minorHAnsi"/>
          <w:color w:val="000000"/>
          <w:kern w:val="0"/>
          <w:sz w:val="24"/>
          <w:szCs w:val="24"/>
          <w14:ligatures w14:val="none"/>
        </w:rPr>
        <w:t>.</w:t>
      </w:r>
    </w:p>
    <w:p w14:paraId="0552F60C" w14:textId="77777777" w:rsidR="00A752BD" w:rsidRPr="00BD57CD" w:rsidRDefault="00640BD2" w:rsidP="00BD57CD">
      <w:pPr>
        <w:pStyle w:val="Akapitzlist"/>
        <w:numPr>
          <w:ilvl w:val="3"/>
          <w:numId w:val="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Czynności kontrolne prowadzone są przez upoważnionych pisemnie pracowników Organizatora.</w:t>
      </w:r>
    </w:p>
    <w:p w14:paraId="5AB5CB7A" w14:textId="77777777" w:rsidR="00A752BD" w:rsidRPr="00BD57CD" w:rsidRDefault="00640BD2" w:rsidP="00BD57CD">
      <w:pPr>
        <w:pStyle w:val="Akapitzlist"/>
        <w:numPr>
          <w:ilvl w:val="3"/>
          <w:numId w:val="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Rozpoczęcie kontroli przez kontrolującego poprzedza się okazaniem kontrolowanemu upoważnienia do kontroli.</w:t>
      </w:r>
    </w:p>
    <w:p w14:paraId="0B4BEC1A" w14:textId="77777777" w:rsidR="00A752BD" w:rsidRPr="00BD57CD" w:rsidRDefault="00640BD2" w:rsidP="00BD57CD">
      <w:pPr>
        <w:pStyle w:val="Akapitzlist"/>
        <w:numPr>
          <w:ilvl w:val="3"/>
          <w:numId w:val="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Czynności kontrolne przeprowadza się w obecności Operatora bądź kierowcy będącego pracownikiem Operatora, zatrudnionym do realizacji postanowień umowy.</w:t>
      </w:r>
    </w:p>
    <w:p w14:paraId="7AAD60AE" w14:textId="77777777" w:rsidR="00A752BD" w:rsidRPr="00BD57CD" w:rsidRDefault="00640BD2" w:rsidP="00BD57CD">
      <w:pPr>
        <w:pStyle w:val="Akapitzlist"/>
        <w:numPr>
          <w:ilvl w:val="3"/>
          <w:numId w:val="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Organizator lub osoba przez niego upoważniona jest uprawniony do kontroli dokumentów związanych z wykonywaniem publicznego transportu zbiorowego oraz kontroli biletów.</w:t>
      </w:r>
    </w:p>
    <w:p w14:paraId="6862FF1A" w14:textId="77777777" w:rsidR="00640BD2" w:rsidRPr="00BD57CD" w:rsidRDefault="00640BD2" w:rsidP="00BD57CD">
      <w:pPr>
        <w:pStyle w:val="Akapitzlist"/>
        <w:numPr>
          <w:ilvl w:val="3"/>
          <w:numId w:val="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Poziom jakości świadczonych usług przewozowych określają w szczególności cechy, takie jak:</w:t>
      </w:r>
    </w:p>
    <w:p w14:paraId="38E16715" w14:textId="77777777" w:rsidR="00640BD2" w:rsidRPr="00BD57CD" w:rsidRDefault="00640BD2" w:rsidP="00BD57CD">
      <w:pPr>
        <w:numPr>
          <w:ilvl w:val="0"/>
          <w:numId w:val="9"/>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jakość usług związana z punktualnością oraz prawidłową realizacją kursów zgodnie z rozkładem jazdy;</w:t>
      </w:r>
    </w:p>
    <w:p w14:paraId="3A3C53EA" w14:textId="77777777" w:rsidR="00A752BD" w:rsidRPr="00BD57CD" w:rsidRDefault="00640BD2" w:rsidP="00BD57CD">
      <w:pPr>
        <w:numPr>
          <w:ilvl w:val="0"/>
          <w:numId w:val="9"/>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jakość usług związana z pojazdami podstawowymi oraz pojazdem zastępczym, ich technicznym wyposażeniem, oznakowaniem i stanem, w tym w uwzględnieniu odpowiednio </w:t>
      </w:r>
      <w:r w:rsidRPr="00BD57CD">
        <w:rPr>
          <w:rFonts w:eastAsia="Calibri" w:cstheme="minorHAnsi"/>
          <w:color w:val="000000" w:themeColor="text1"/>
          <w:kern w:val="0"/>
          <w:sz w:val="24"/>
          <w:szCs w:val="24"/>
          <w14:ligatures w14:val="none"/>
        </w:rPr>
        <w:t>wymogów z §</w:t>
      </w:r>
      <w:r w:rsidR="00195BED" w:rsidRPr="00BD57CD">
        <w:rPr>
          <w:rFonts w:eastAsia="Calibri" w:cstheme="minorHAnsi"/>
          <w:color w:val="000000" w:themeColor="text1"/>
          <w:kern w:val="0"/>
          <w:sz w:val="24"/>
          <w:szCs w:val="24"/>
          <w14:ligatures w14:val="none"/>
        </w:rPr>
        <w:t>4</w:t>
      </w:r>
      <w:r w:rsidRPr="00BD57CD">
        <w:rPr>
          <w:rFonts w:eastAsia="Calibri" w:cstheme="minorHAnsi"/>
          <w:color w:val="000000" w:themeColor="text1"/>
          <w:kern w:val="0"/>
          <w:sz w:val="24"/>
          <w:szCs w:val="24"/>
          <w14:ligatures w14:val="none"/>
        </w:rPr>
        <w:t xml:space="preserve"> umowy, </w:t>
      </w:r>
      <w:r w:rsidRPr="00BD57CD">
        <w:rPr>
          <w:rFonts w:eastAsia="Calibri" w:cstheme="minorHAnsi"/>
          <w:color w:val="000000"/>
          <w:kern w:val="0"/>
          <w:sz w:val="24"/>
          <w:szCs w:val="24"/>
          <w14:ligatures w14:val="none"/>
        </w:rPr>
        <w:t>niezabranie pasażera oczekującego na przystanku, z wyłączeniem przypadku braku miejsca w pojeździe, wynikającego z maksymalnej liczby osób w pojeździe.</w:t>
      </w:r>
    </w:p>
    <w:p w14:paraId="376C1632" w14:textId="53AE3A02" w:rsidR="00A752BD" w:rsidRPr="00BD57CD" w:rsidRDefault="00640BD2" w:rsidP="00BD57CD">
      <w:pPr>
        <w:pStyle w:val="Akapitzlist"/>
        <w:numPr>
          <w:ilvl w:val="3"/>
          <w:numId w:val="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Przedmiotowa kontrola obejmuje swoim zakresem pojazdy podstawowe oraz pojazd zastępczy - za właściwe uznaje się pojazdy przeznaczone do realizacji usług przewozowych, zaakceptowane przez Organizatora.</w:t>
      </w:r>
      <w:r w:rsidR="00BD57CD">
        <w:rPr>
          <w:rFonts w:eastAsia="Calibri" w:cstheme="minorHAnsi"/>
          <w:color w:val="000000"/>
          <w:kern w:val="0"/>
          <w:sz w:val="24"/>
          <w:szCs w:val="24"/>
          <w14:ligatures w14:val="none"/>
        </w:rPr>
        <w:t xml:space="preserve"> </w:t>
      </w:r>
    </w:p>
    <w:p w14:paraId="489C3C01" w14:textId="77777777" w:rsidR="00640BD2" w:rsidRPr="00BD57CD" w:rsidRDefault="00640BD2" w:rsidP="00BD57CD">
      <w:pPr>
        <w:pStyle w:val="Akapitzlist"/>
        <w:numPr>
          <w:ilvl w:val="3"/>
          <w:numId w:val="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Organizator</w:t>
      </w:r>
      <w:r w:rsidRPr="00BD57CD">
        <w:rPr>
          <w:rFonts w:eastAsia="Calibri" w:cstheme="minorHAnsi"/>
          <w:i/>
          <w:color w:val="000000"/>
          <w:kern w:val="0"/>
          <w:sz w:val="24"/>
          <w:szCs w:val="24"/>
          <w14:ligatures w14:val="none"/>
        </w:rPr>
        <w:t xml:space="preserve"> </w:t>
      </w:r>
      <w:r w:rsidRPr="00BD57CD">
        <w:rPr>
          <w:rFonts w:eastAsia="Calibri" w:cstheme="minorHAnsi"/>
          <w:color w:val="000000"/>
          <w:kern w:val="0"/>
          <w:sz w:val="24"/>
          <w:szCs w:val="24"/>
          <w14:ligatures w14:val="none"/>
        </w:rPr>
        <w:t>bądź osoba przez niego upoważniona, w toku kontroli ma prawo do:</w:t>
      </w:r>
    </w:p>
    <w:p w14:paraId="2CB6C2EA" w14:textId="77777777" w:rsidR="00640BD2" w:rsidRPr="00BD57CD" w:rsidRDefault="00640BD2" w:rsidP="00BD57CD">
      <w:pPr>
        <w:numPr>
          <w:ilvl w:val="0"/>
          <w:numId w:val="10"/>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wstępu do pojazdu;</w:t>
      </w:r>
    </w:p>
    <w:p w14:paraId="7A604898" w14:textId="77777777" w:rsidR="00640BD2" w:rsidRPr="00BD57CD" w:rsidRDefault="00640BD2" w:rsidP="00BD57CD">
      <w:pPr>
        <w:numPr>
          <w:ilvl w:val="0"/>
          <w:numId w:val="10"/>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żądania od kontrolowanego pisemnych lub ustnych wyjaśnień, udostępnienia wszelkich danych oraz dokumentów mających związek z przedmiotem kontroli;</w:t>
      </w:r>
    </w:p>
    <w:p w14:paraId="5ACDFB42" w14:textId="77777777" w:rsidR="00A752BD" w:rsidRPr="00BD57CD" w:rsidRDefault="00640BD2" w:rsidP="00BD57CD">
      <w:pPr>
        <w:numPr>
          <w:ilvl w:val="0"/>
          <w:numId w:val="10"/>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sporządzania dokumentacji fotograficznej, w przypadku stwierdzenia nieprawidłowości.</w:t>
      </w:r>
    </w:p>
    <w:p w14:paraId="2B2CFF8D" w14:textId="77777777" w:rsidR="00A752BD" w:rsidRPr="00BD57CD" w:rsidRDefault="00640BD2" w:rsidP="00BD57CD">
      <w:pPr>
        <w:pStyle w:val="Akapitzlist"/>
        <w:numPr>
          <w:ilvl w:val="3"/>
          <w:numId w:val="8"/>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lastRenderedPageBreak/>
        <w:t>Operator zobowiązany jest umożliwić Organizatorowi kontrolę ilościową (badanie liczby pasażerów) i jakościową wykonywanych usług objętych niniejszą umową, poprzez bieżący dostęp do dokumentacji prowadzonej w tej sprawie. Operator zobowiązany jest udostępnić Organizatorowi dokumenty po uprzedni</w:t>
      </w:r>
      <w:r w:rsidR="009969D8" w:rsidRPr="00BD57CD">
        <w:rPr>
          <w:rFonts w:eastAsia="Calibri" w:cstheme="minorHAnsi"/>
          <w:color w:val="000000"/>
          <w:kern w:val="0"/>
          <w:sz w:val="24"/>
          <w:szCs w:val="24"/>
          <w14:ligatures w14:val="none"/>
        </w:rPr>
        <w:t>m</w:t>
      </w:r>
      <w:r w:rsidRPr="00BD57CD">
        <w:rPr>
          <w:rFonts w:eastAsia="Calibri" w:cstheme="minorHAnsi"/>
          <w:color w:val="000000"/>
          <w:kern w:val="0"/>
          <w:sz w:val="24"/>
          <w:szCs w:val="24"/>
          <w14:ligatures w14:val="none"/>
        </w:rPr>
        <w:t xml:space="preserve"> pisemny</w:t>
      </w:r>
      <w:r w:rsidR="009969D8" w:rsidRPr="00BD57CD">
        <w:rPr>
          <w:rFonts w:eastAsia="Calibri" w:cstheme="minorHAnsi"/>
          <w:color w:val="000000"/>
          <w:kern w:val="0"/>
          <w:sz w:val="24"/>
          <w:szCs w:val="24"/>
          <w14:ligatures w14:val="none"/>
        </w:rPr>
        <w:t>m</w:t>
      </w:r>
      <w:r w:rsidRPr="00BD57CD">
        <w:rPr>
          <w:rFonts w:eastAsia="Calibri" w:cstheme="minorHAnsi"/>
          <w:color w:val="000000"/>
          <w:kern w:val="0"/>
          <w:sz w:val="24"/>
          <w:szCs w:val="24"/>
          <w14:ligatures w14:val="none"/>
        </w:rPr>
        <w:t xml:space="preserve"> lub telefonicznym wezwaniu, zgłoszonym co najmniej na 2 dni przed terminem kontroli,</w:t>
      </w:r>
    </w:p>
    <w:p w14:paraId="78547F43" w14:textId="77777777" w:rsidR="00A752BD" w:rsidRPr="00BD57CD" w:rsidRDefault="00640BD2" w:rsidP="00BD57CD">
      <w:pPr>
        <w:pStyle w:val="Akapitzlist"/>
        <w:numPr>
          <w:ilvl w:val="3"/>
          <w:numId w:val="8"/>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Z przeprowadzonej kontroli Organizator bądź osoba upoważniona przez niego do kontroli sporządza protokół, podpisany przez kontrolującego i kontrolowanego. Operator ma prawo złożyć wyjaśnienie do protokołu.</w:t>
      </w:r>
    </w:p>
    <w:p w14:paraId="5CA332A3" w14:textId="77777777" w:rsidR="00A752BD" w:rsidRPr="00BD57CD" w:rsidRDefault="00640BD2" w:rsidP="00BD57CD">
      <w:pPr>
        <w:pStyle w:val="Akapitzlist"/>
        <w:numPr>
          <w:ilvl w:val="3"/>
          <w:numId w:val="8"/>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zobowiązany jest do usunięcia nieprawidłowości stwierdzonych podczas kontroli i wykazanych w zaleceniach pokontrolnych w zakreślonym przez Organizatora terminie.</w:t>
      </w:r>
    </w:p>
    <w:p w14:paraId="7BDA7672" w14:textId="37D8EAB5" w:rsidR="00640BD2" w:rsidRPr="00BD57CD" w:rsidRDefault="00640BD2" w:rsidP="00BD57CD">
      <w:pPr>
        <w:pStyle w:val="Akapitzlist"/>
        <w:numPr>
          <w:ilvl w:val="3"/>
          <w:numId w:val="8"/>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zobowiązany jest do przeszkolenia kierowców i wyegzekwowania od nich zapewnienia podróżnym odpowiednich warunków bezpieczeństwa i higieny oraz wygody</w:t>
      </w:r>
      <w:r w:rsidR="00BD57CD">
        <w:rPr>
          <w:rFonts w:eastAsia="Calibri" w:cstheme="minorHAnsi"/>
          <w:color w:val="000000"/>
          <w:kern w:val="0"/>
          <w:sz w:val="24"/>
          <w:szCs w:val="24"/>
          <w14:ligatures w14:val="none"/>
        </w:rPr>
        <w:t xml:space="preserve"> </w:t>
      </w:r>
      <w:r w:rsidRPr="00BD57CD">
        <w:rPr>
          <w:rFonts w:eastAsia="Calibri" w:cstheme="minorHAnsi"/>
          <w:color w:val="000000"/>
          <w:kern w:val="0"/>
          <w:sz w:val="24"/>
          <w:szCs w:val="24"/>
          <w14:ligatures w14:val="none"/>
        </w:rPr>
        <w:t>i należytej obsługi, w tym:</w:t>
      </w:r>
    </w:p>
    <w:p w14:paraId="06FEEE73" w14:textId="77777777" w:rsidR="00640BD2" w:rsidRPr="00BD57CD" w:rsidRDefault="00640BD2" w:rsidP="00BD57CD">
      <w:pPr>
        <w:numPr>
          <w:ilvl w:val="0"/>
          <w:numId w:val="11"/>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właściwego, kulturalnego odnoszenia się w stosunku do pasażerów (w tym udzielania pasażerom informacji dotyczących przewozu osób i bagażu, opłat, tras, przystanków obsługiwanej linii, ewentualnej zmiany tras przejazdu, których przyczyną mogą być powstałe w trakcie świadczenia usług remonty drogowe lub inne zdarzenia, których na moment podpisania umowy nie można było przewidzieć, a także pomocy przy wsiadaniu i wysiadaniu z pojazdu osobom o widocznej niepełnosprawności, m. in. niewidomym czy na wózkach inwalidzkich, itp.);</w:t>
      </w:r>
    </w:p>
    <w:p w14:paraId="7D0E6F24" w14:textId="77777777" w:rsidR="00A752BD" w:rsidRPr="00BD57CD" w:rsidRDefault="00640BD2" w:rsidP="00BD57CD">
      <w:pPr>
        <w:numPr>
          <w:ilvl w:val="0"/>
          <w:numId w:val="11"/>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zachowania wymogów jakości usług przewozowych.</w:t>
      </w:r>
    </w:p>
    <w:p w14:paraId="2DCAAF37" w14:textId="77777777" w:rsidR="00640BD2" w:rsidRPr="00BD57CD" w:rsidRDefault="00640BD2" w:rsidP="00BD57CD">
      <w:pPr>
        <w:pStyle w:val="Akapitzlist"/>
        <w:numPr>
          <w:ilvl w:val="3"/>
          <w:numId w:val="8"/>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zobowiązany jest do podnoszenia jakości usług świadczonych w zakresie publicznego transportu zbiorowego, które w szczególności będą polegały na dokładaniu wszelkich starań w przestrzeganiu regularności i punktualności przyjazdów, a także na podnoszeniu standardów czystości pojazdów.</w:t>
      </w:r>
    </w:p>
    <w:p w14:paraId="3A821860" w14:textId="77777777" w:rsidR="00640BD2" w:rsidRPr="00BD57CD" w:rsidRDefault="00640BD2" w:rsidP="00BD57CD">
      <w:pPr>
        <w:suppressAutoHyphens/>
        <w:spacing w:after="0" w:line="360" w:lineRule="auto"/>
        <w:ind w:right="-15"/>
        <w:rPr>
          <w:rFonts w:eastAsia="Calibri" w:cstheme="minorHAnsi"/>
          <w:b/>
          <w:color w:val="000000"/>
          <w:kern w:val="0"/>
          <w:sz w:val="24"/>
          <w:szCs w:val="24"/>
          <w14:ligatures w14:val="none"/>
        </w:rPr>
      </w:pPr>
    </w:p>
    <w:p w14:paraId="648C8E3C" w14:textId="60D91B23" w:rsidR="00A752BD" w:rsidRPr="00BD57CD" w:rsidRDefault="007D58D3" w:rsidP="00BD57CD">
      <w:pPr>
        <w:suppressAutoHyphens/>
        <w:spacing w:after="0" w:line="360" w:lineRule="auto"/>
        <w:ind w:right="-15"/>
        <w:jc w:val="center"/>
        <w:rPr>
          <w:rFonts w:eastAsia="Calibri" w:cstheme="minorHAnsi"/>
          <w:b/>
          <w:color w:val="000000"/>
          <w:kern w:val="0"/>
          <w:sz w:val="24"/>
          <w:szCs w:val="24"/>
          <w14:ligatures w14:val="none"/>
        </w:rPr>
      </w:pPr>
      <w:r w:rsidRPr="00BD57CD">
        <w:rPr>
          <w:rFonts w:eastAsia="Calibri" w:cstheme="minorHAnsi"/>
          <w:b/>
          <w:color w:val="000000"/>
          <w:kern w:val="0"/>
          <w:sz w:val="24"/>
          <w:szCs w:val="24"/>
          <w14:ligatures w14:val="none"/>
        </w:rPr>
        <w:t>§ </w:t>
      </w:r>
      <w:r w:rsidR="002F1614" w:rsidRPr="00BD57CD">
        <w:rPr>
          <w:rFonts w:eastAsia="Calibri" w:cstheme="minorHAnsi"/>
          <w:b/>
          <w:color w:val="000000"/>
          <w:kern w:val="0"/>
          <w:sz w:val="24"/>
          <w:szCs w:val="24"/>
          <w14:ligatures w14:val="none"/>
        </w:rPr>
        <w:t>7</w:t>
      </w:r>
      <w:r w:rsidRPr="00BD57CD">
        <w:rPr>
          <w:rFonts w:eastAsia="Calibri" w:cstheme="minorHAnsi"/>
          <w:b/>
          <w:color w:val="000000"/>
          <w:kern w:val="0"/>
          <w:sz w:val="24"/>
          <w:szCs w:val="24"/>
          <w14:ligatures w14:val="none"/>
        </w:rPr>
        <w:t>.</w:t>
      </w:r>
      <w:r w:rsidR="00BD57CD">
        <w:rPr>
          <w:rFonts w:eastAsia="Calibri" w:cstheme="minorHAnsi"/>
          <w:b/>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OPŁATY ZA KORZYSTANIE</w:t>
      </w:r>
      <w:r w:rsidR="00BD57CD">
        <w:rPr>
          <w:rFonts w:eastAsia="Calibri" w:cstheme="minorHAnsi"/>
          <w:b/>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Z USŁUG</w:t>
      </w:r>
    </w:p>
    <w:p w14:paraId="7F397EB7" w14:textId="77777777" w:rsidR="00A752BD" w:rsidRPr="00BD57CD" w:rsidRDefault="00640BD2" w:rsidP="00BD57CD">
      <w:pPr>
        <w:pStyle w:val="Akapitzlist"/>
        <w:numPr>
          <w:ilvl w:val="6"/>
          <w:numId w:val="8"/>
        </w:numPr>
        <w:suppressAutoHyphens/>
        <w:spacing w:after="0" w:line="360" w:lineRule="auto"/>
        <w:ind w:left="284" w:right="198" w:hanging="284"/>
        <w:jc w:val="both"/>
        <w:rPr>
          <w:rFonts w:eastAsia="Calibri" w:cstheme="minorHAnsi"/>
          <w:bCs/>
          <w:i/>
          <w:color w:val="000000"/>
          <w:kern w:val="0"/>
          <w:sz w:val="24"/>
          <w:szCs w:val="24"/>
          <w14:ligatures w14:val="none"/>
        </w:rPr>
      </w:pPr>
      <w:r w:rsidRPr="00BD57CD">
        <w:rPr>
          <w:rFonts w:eastAsia="Calibri" w:cstheme="minorHAnsi"/>
          <w:color w:val="000000"/>
          <w:kern w:val="0"/>
          <w:sz w:val="24"/>
          <w:szCs w:val="24"/>
          <w14:ligatures w14:val="none"/>
        </w:rPr>
        <w:t xml:space="preserve">Operator zobowiązany jest do pobierania opłat za przejazd, oraz innych opłat, o których mowa w ustawie z dnia 15 listopada 1984 r. Prawo przewozowe, zgodnie </w:t>
      </w:r>
      <w:r w:rsidRPr="00BD57CD">
        <w:rPr>
          <w:rFonts w:eastAsia="Calibri" w:cstheme="minorHAnsi"/>
          <w:color w:val="000000"/>
          <w:kern w:val="0"/>
          <w:sz w:val="24"/>
          <w:szCs w:val="24"/>
          <w14:ligatures w14:val="none"/>
        </w:rPr>
        <w:br/>
        <w:t xml:space="preserve">z </w:t>
      </w:r>
      <w:r w:rsidRPr="00BD57CD">
        <w:rPr>
          <w:rFonts w:eastAsia="Calibri" w:cstheme="minorHAnsi"/>
          <w:color w:val="000000" w:themeColor="text1"/>
          <w:kern w:val="0"/>
          <w:sz w:val="24"/>
          <w:szCs w:val="24"/>
          <w14:ligatures w14:val="none"/>
        </w:rPr>
        <w:t>cennikiem stanowiącym załącznik nr 2 do umowy</w:t>
      </w:r>
      <w:r w:rsidR="00195BED" w:rsidRPr="00BD57CD">
        <w:rPr>
          <w:rFonts w:eastAsia="Calibri" w:cstheme="minorHAnsi"/>
          <w:color w:val="000000" w:themeColor="text1"/>
          <w:kern w:val="0"/>
          <w:sz w:val="24"/>
          <w:szCs w:val="24"/>
          <w14:ligatures w14:val="none"/>
        </w:rPr>
        <w:t xml:space="preserve"> (opracowanym przez Operatora)</w:t>
      </w:r>
      <w:r w:rsidRPr="00BD57CD">
        <w:rPr>
          <w:rFonts w:eastAsia="Calibri" w:cstheme="minorHAnsi"/>
          <w:color w:val="000000" w:themeColor="text1"/>
          <w:kern w:val="0"/>
          <w:sz w:val="24"/>
          <w:szCs w:val="24"/>
          <w14:ligatures w14:val="none"/>
        </w:rPr>
        <w:t xml:space="preserve">. </w:t>
      </w:r>
    </w:p>
    <w:p w14:paraId="5BBF3A66" w14:textId="77777777" w:rsidR="00640BD2" w:rsidRPr="00BD57CD" w:rsidRDefault="00640BD2" w:rsidP="00BD57CD">
      <w:pPr>
        <w:pStyle w:val="Akapitzlist"/>
        <w:numPr>
          <w:ilvl w:val="6"/>
          <w:numId w:val="8"/>
        </w:numPr>
        <w:suppressAutoHyphens/>
        <w:spacing w:after="0" w:line="360" w:lineRule="auto"/>
        <w:ind w:left="284" w:right="198" w:hanging="284"/>
        <w:jc w:val="both"/>
        <w:rPr>
          <w:rFonts w:eastAsia="Calibri" w:cstheme="minorHAnsi"/>
          <w:bCs/>
          <w:i/>
          <w:color w:val="000000"/>
          <w:kern w:val="0"/>
          <w:sz w:val="24"/>
          <w:szCs w:val="24"/>
          <w14:ligatures w14:val="none"/>
        </w:rPr>
      </w:pPr>
      <w:r w:rsidRPr="00BD57CD">
        <w:rPr>
          <w:rFonts w:eastAsia="Calibri" w:cstheme="minorHAnsi"/>
          <w:color w:val="000000"/>
          <w:kern w:val="0"/>
          <w:sz w:val="24"/>
          <w:szCs w:val="24"/>
          <w14:ligatures w14:val="none"/>
        </w:rPr>
        <w:lastRenderedPageBreak/>
        <w:t xml:space="preserve">Zmiana cen biletów i opłat, o których mowa w ust. 1, może nastąpić </w:t>
      </w:r>
      <w:r w:rsidRPr="00BD57CD">
        <w:rPr>
          <w:rFonts w:eastAsia="Calibri" w:cstheme="minorHAnsi"/>
          <w:color w:val="000000"/>
          <w:kern w:val="0"/>
          <w:sz w:val="24"/>
          <w:szCs w:val="24"/>
          <w14:ligatures w14:val="none"/>
        </w:rPr>
        <w:br/>
        <w:t xml:space="preserve">w uzasadnionym przypadku: </w:t>
      </w:r>
    </w:p>
    <w:p w14:paraId="52304813" w14:textId="77777777" w:rsidR="00640BD2" w:rsidRPr="00BD57CD" w:rsidRDefault="00640BD2" w:rsidP="00BD57CD">
      <w:pPr>
        <w:numPr>
          <w:ilvl w:val="0"/>
          <w:numId w:val="12"/>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na pisemny wniosek Operatora;</w:t>
      </w:r>
    </w:p>
    <w:p w14:paraId="2149E5C2" w14:textId="65833743" w:rsidR="00A752BD" w:rsidRPr="00BD57CD" w:rsidRDefault="00640BD2" w:rsidP="00BD57CD">
      <w:pPr>
        <w:numPr>
          <w:ilvl w:val="0"/>
          <w:numId w:val="12"/>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na pisemne żądanie Organizatora.</w:t>
      </w:r>
      <w:r w:rsidR="00BD57CD">
        <w:rPr>
          <w:rFonts w:eastAsia="Calibri" w:cstheme="minorHAnsi"/>
          <w:color w:val="000000"/>
          <w:kern w:val="0"/>
          <w:sz w:val="24"/>
          <w:szCs w:val="24"/>
          <w14:ligatures w14:val="none"/>
        </w:rPr>
        <w:t xml:space="preserve"> </w:t>
      </w:r>
    </w:p>
    <w:p w14:paraId="2B0009B0" w14:textId="77777777" w:rsidR="00A752BD" w:rsidRPr="00BD57CD" w:rsidRDefault="00640BD2" w:rsidP="00BD57CD">
      <w:pPr>
        <w:pStyle w:val="Akapitzlist"/>
        <w:numPr>
          <w:ilvl w:val="6"/>
          <w:numId w:val="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Strona inicjująca zmianę, o której mowa w ust. 2, zobowiązana jest do przedstawienia drugiej Stronie projektu nowego cennika, wraz z uzasadnieniem potrzeby jego wprowadzenia.</w:t>
      </w:r>
    </w:p>
    <w:p w14:paraId="3B805FFB" w14:textId="77777777" w:rsidR="00A752BD" w:rsidRPr="00BD57CD" w:rsidRDefault="00640BD2" w:rsidP="00BD57CD">
      <w:pPr>
        <w:pStyle w:val="Akapitzlist"/>
        <w:numPr>
          <w:ilvl w:val="6"/>
          <w:numId w:val="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W przypadku, o którym mowa w ust. 2 pkt 1, wprowadzenie nowego cennika wymaga uprzedniej akceptacji w formie pisemnej Organizatora, który określa także termin wejścia w życie przedmiotowych zmian. </w:t>
      </w:r>
    </w:p>
    <w:p w14:paraId="46EEFF1E" w14:textId="77777777" w:rsidR="00A752BD" w:rsidRPr="00BD57CD" w:rsidRDefault="00640BD2" w:rsidP="00BD57CD">
      <w:pPr>
        <w:pStyle w:val="Akapitzlist"/>
        <w:numPr>
          <w:ilvl w:val="6"/>
          <w:numId w:val="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W przypadku, o którym mowa w ust. 2 pkt 2, nowy cennik wprowadzany jest na żądanie Organizatora, przekazane Operatorowi w formie pisemnej,</w:t>
      </w:r>
      <w:r w:rsidR="00A752BD" w:rsidRPr="00BD57CD">
        <w:rPr>
          <w:rFonts w:eastAsia="Calibri" w:cstheme="minorHAnsi"/>
          <w:color w:val="000000"/>
          <w:kern w:val="0"/>
          <w:sz w:val="24"/>
          <w:szCs w:val="24"/>
          <w14:ligatures w14:val="none"/>
        </w:rPr>
        <w:t xml:space="preserve"> </w:t>
      </w:r>
      <w:r w:rsidRPr="00BD57CD">
        <w:rPr>
          <w:rFonts w:eastAsia="Calibri" w:cstheme="minorHAnsi"/>
          <w:color w:val="000000"/>
          <w:kern w:val="0"/>
          <w:sz w:val="24"/>
          <w:szCs w:val="24"/>
          <w14:ligatures w14:val="none"/>
        </w:rPr>
        <w:t xml:space="preserve">w terminie wskazanym przez Organizatora. </w:t>
      </w:r>
    </w:p>
    <w:p w14:paraId="693B6A26" w14:textId="21402902" w:rsidR="00640BD2" w:rsidRPr="00BD57CD" w:rsidRDefault="00640BD2" w:rsidP="00BD57CD">
      <w:pPr>
        <w:pStyle w:val="Akapitzlist"/>
        <w:numPr>
          <w:ilvl w:val="6"/>
          <w:numId w:val="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Należności za bilety i inne opłaty, o których mowa w ust. 1, pobiera Operator, któremu przysługują wpływy z tego tytułu. </w:t>
      </w:r>
    </w:p>
    <w:p w14:paraId="27641B82" w14:textId="77777777" w:rsidR="00640BD2" w:rsidRPr="00BD57CD" w:rsidRDefault="00640BD2" w:rsidP="00BD57CD">
      <w:pPr>
        <w:suppressAutoHyphens/>
        <w:spacing w:after="0" w:line="360" w:lineRule="auto"/>
        <w:jc w:val="center"/>
        <w:rPr>
          <w:rFonts w:eastAsia="Calibri" w:cstheme="minorHAnsi"/>
          <w:b/>
          <w:color w:val="000000"/>
          <w:kern w:val="0"/>
          <w:sz w:val="24"/>
          <w:szCs w:val="24"/>
          <w14:ligatures w14:val="none"/>
        </w:rPr>
      </w:pPr>
    </w:p>
    <w:p w14:paraId="39739A33" w14:textId="3571E700" w:rsidR="00A752BD" w:rsidRPr="00BD57CD" w:rsidRDefault="007D58D3" w:rsidP="00BD57CD">
      <w:pPr>
        <w:suppressAutoHyphens/>
        <w:spacing w:after="0" w:line="360" w:lineRule="auto"/>
        <w:jc w:val="center"/>
        <w:rPr>
          <w:rFonts w:eastAsia="Calibri" w:cstheme="minorHAnsi"/>
          <w:i/>
          <w:color w:val="000000"/>
          <w:kern w:val="0"/>
          <w:sz w:val="24"/>
          <w:szCs w:val="24"/>
          <w14:ligatures w14:val="none"/>
        </w:rPr>
      </w:pPr>
      <w:r w:rsidRPr="00BD57CD">
        <w:rPr>
          <w:rFonts w:eastAsia="Calibri" w:cstheme="minorHAnsi"/>
          <w:b/>
          <w:color w:val="000000"/>
          <w:kern w:val="0"/>
          <w:sz w:val="24"/>
          <w:szCs w:val="24"/>
          <w14:ligatures w14:val="none"/>
        </w:rPr>
        <w:t xml:space="preserve">§ </w:t>
      </w:r>
      <w:r w:rsidR="002F1614" w:rsidRPr="00BD57CD">
        <w:rPr>
          <w:rFonts w:eastAsia="Calibri" w:cstheme="minorHAnsi"/>
          <w:b/>
          <w:color w:val="000000"/>
          <w:kern w:val="0"/>
          <w:sz w:val="24"/>
          <w:szCs w:val="24"/>
          <w14:ligatures w14:val="none"/>
        </w:rPr>
        <w:t>8</w:t>
      </w:r>
      <w:r w:rsidRPr="00BD57CD">
        <w:rPr>
          <w:rFonts w:eastAsia="Calibri" w:cstheme="minorHAnsi"/>
          <w:b/>
          <w:color w:val="000000"/>
          <w:kern w:val="0"/>
          <w:sz w:val="24"/>
          <w:szCs w:val="24"/>
          <w14:ligatures w14:val="none"/>
        </w:rPr>
        <w:t>.</w:t>
      </w:r>
      <w:r w:rsidRPr="00BD57CD">
        <w:rPr>
          <w:rFonts w:eastAsia="Calibri" w:cstheme="minorHAnsi"/>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PODWYKONAWSTWO</w:t>
      </w:r>
    </w:p>
    <w:p w14:paraId="22EF5D56" w14:textId="77777777" w:rsidR="00A752BD" w:rsidRPr="00BD57CD" w:rsidRDefault="00640BD2" w:rsidP="00BD57CD">
      <w:pPr>
        <w:pStyle w:val="Akapitzlist"/>
        <w:numPr>
          <w:ilvl w:val="3"/>
          <w:numId w:val="12"/>
        </w:numPr>
        <w:tabs>
          <w:tab w:val="left" w:pos="428"/>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może powierzyć świadczenie usług przewozowych, stanowiących przedmiot umowy, innym podmiotom, które spełniają warunki określone przepisami prawa i postanowieniami umowy, niezbędne do realizacji tych usług.</w:t>
      </w:r>
    </w:p>
    <w:p w14:paraId="53DC78AB" w14:textId="77777777" w:rsidR="00A752BD" w:rsidRPr="00BD57CD" w:rsidRDefault="00640BD2" w:rsidP="00BD57CD">
      <w:pPr>
        <w:pStyle w:val="Akapitzlist"/>
        <w:numPr>
          <w:ilvl w:val="3"/>
          <w:numId w:val="12"/>
        </w:numPr>
        <w:tabs>
          <w:tab w:val="left" w:pos="428"/>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Powierzenie świadczenia usług, o którym mowa w ust. 1, wymaga zgody Organizatora w formie pisemnej</w:t>
      </w:r>
      <w:r w:rsidR="00B534FB" w:rsidRPr="00BD57CD">
        <w:rPr>
          <w:rFonts w:eastAsia="Calibri" w:cstheme="minorHAnsi"/>
          <w:color w:val="000000"/>
          <w:kern w:val="0"/>
          <w:sz w:val="24"/>
          <w:szCs w:val="24"/>
          <w14:ligatures w14:val="none"/>
        </w:rPr>
        <w:t>.</w:t>
      </w:r>
    </w:p>
    <w:p w14:paraId="4C0E1C73" w14:textId="77777777" w:rsidR="00A752BD" w:rsidRPr="00BD57CD" w:rsidRDefault="00640BD2" w:rsidP="00BD57CD">
      <w:pPr>
        <w:pStyle w:val="Akapitzlist"/>
        <w:numPr>
          <w:ilvl w:val="3"/>
          <w:numId w:val="12"/>
        </w:numPr>
        <w:tabs>
          <w:tab w:val="left" w:pos="428"/>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Zgoda, o której mowa w ust. 2, nie jest wymagana w przypadku wystąpienia okoliczności, wymagających zapewnienia podróżnym przewozu zastępczego.</w:t>
      </w:r>
    </w:p>
    <w:p w14:paraId="546649EF" w14:textId="77777777" w:rsidR="00A752BD" w:rsidRPr="00BD57CD" w:rsidRDefault="00640BD2" w:rsidP="00BD57CD">
      <w:pPr>
        <w:pStyle w:val="Akapitzlist"/>
        <w:numPr>
          <w:ilvl w:val="3"/>
          <w:numId w:val="12"/>
        </w:numPr>
        <w:tabs>
          <w:tab w:val="left" w:pos="428"/>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Powierzenie świadczenia usług przewozowych - stanowiących przedmiot umowy - innym podmiotom nie zwalnia Operatora z odpowiedzialności za należyte wykonanie przedmiotu umowy. Operator ponosi wobec Organizatora odpowiedzialność za działania innych przewoźników realizujących na rzecz Operatora usługi przewozowe, tak jak za działania własne.</w:t>
      </w:r>
    </w:p>
    <w:p w14:paraId="732F2DB6" w14:textId="77777777" w:rsidR="00640BD2" w:rsidRPr="00BD57CD" w:rsidRDefault="00640BD2" w:rsidP="00BD57CD">
      <w:pPr>
        <w:pStyle w:val="Akapitzlist"/>
        <w:numPr>
          <w:ilvl w:val="3"/>
          <w:numId w:val="12"/>
        </w:numPr>
        <w:tabs>
          <w:tab w:val="left" w:pos="428"/>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Operator realizuje inwestycje w zakresie zakupu środków transportu w swoim imieniu i na własną odpowiedzialność. </w:t>
      </w:r>
    </w:p>
    <w:p w14:paraId="4AC0BA31" w14:textId="03F2F7BE" w:rsidR="00640BD2" w:rsidRPr="00BD57CD" w:rsidRDefault="00640BD2" w:rsidP="00BD57CD">
      <w:pPr>
        <w:tabs>
          <w:tab w:val="left" w:pos="432"/>
        </w:tabs>
        <w:suppressAutoHyphens/>
        <w:spacing w:after="0" w:line="360" w:lineRule="auto"/>
        <w:ind w:left="360" w:hanging="360"/>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 </w:t>
      </w:r>
    </w:p>
    <w:p w14:paraId="33F49EC4" w14:textId="1B16E853" w:rsidR="00640BD2" w:rsidRPr="00BD57CD" w:rsidRDefault="007D58D3" w:rsidP="00BD57CD">
      <w:pPr>
        <w:suppressAutoHyphens/>
        <w:spacing w:after="0" w:line="360" w:lineRule="auto"/>
        <w:jc w:val="center"/>
        <w:rPr>
          <w:rFonts w:eastAsia="Calibri" w:cstheme="minorHAnsi"/>
          <w:color w:val="000000"/>
          <w:kern w:val="0"/>
          <w:sz w:val="24"/>
          <w:szCs w:val="24"/>
          <w14:ligatures w14:val="none"/>
        </w:rPr>
      </w:pPr>
      <w:r w:rsidRPr="00BD57CD">
        <w:rPr>
          <w:rFonts w:eastAsia="Calibri" w:cstheme="minorHAnsi"/>
          <w:b/>
          <w:color w:val="000000"/>
          <w:kern w:val="0"/>
          <w:sz w:val="24"/>
          <w:szCs w:val="24"/>
          <w14:ligatures w14:val="none"/>
        </w:rPr>
        <w:lastRenderedPageBreak/>
        <w:t>§ </w:t>
      </w:r>
      <w:r w:rsidR="002F1614" w:rsidRPr="00BD57CD">
        <w:rPr>
          <w:rFonts w:eastAsia="Calibri" w:cstheme="minorHAnsi"/>
          <w:b/>
          <w:color w:val="000000"/>
          <w:kern w:val="0"/>
          <w:sz w:val="24"/>
          <w:szCs w:val="24"/>
          <w14:ligatures w14:val="none"/>
        </w:rPr>
        <w:t>9</w:t>
      </w:r>
      <w:r w:rsidRPr="00BD57CD">
        <w:rPr>
          <w:rFonts w:eastAsia="Calibri" w:cstheme="minorHAnsi"/>
          <w:b/>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SKARGI I REKLAMACJE PASAŻERÓW</w:t>
      </w:r>
    </w:p>
    <w:p w14:paraId="4A7B8BB6" w14:textId="77777777" w:rsidR="00640BD2" w:rsidRPr="00BD57CD" w:rsidRDefault="00640BD2" w:rsidP="00BD57CD">
      <w:pPr>
        <w:pStyle w:val="Akapitzlist"/>
        <w:numPr>
          <w:ilvl w:val="3"/>
          <w:numId w:val="13"/>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ponosi wobec pasażerów i osób trzecich odpowiedzialność za szkody, wiążące się ze świadczeniem usług przewozowych. W szczególności za szkody:</w:t>
      </w:r>
    </w:p>
    <w:p w14:paraId="00AB9C0A" w14:textId="77777777" w:rsidR="00640BD2" w:rsidRPr="00BD57CD" w:rsidRDefault="00640BD2" w:rsidP="00BD57CD">
      <w:pPr>
        <w:numPr>
          <w:ilvl w:val="0"/>
          <w:numId w:val="31"/>
        </w:numPr>
        <w:suppressAutoHyphens/>
        <w:spacing w:after="0" w:line="360" w:lineRule="auto"/>
        <w:ind w:left="851"/>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komunikacyjne, w tym: wynikające z uczestnictwa pojazdów Operatora w ruchu drogowym;</w:t>
      </w:r>
    </w:p>
    <w:p w14:paraId="528DD3B8" w14:textId="77777777" w:rsidR="00640BD2" w:rsidRPr="00BD57CD" w:rsidRDefault="00640BD2" w:rsidP="00BD57CD">
      <w:pPr>
        <w:numPr>
          <w:ilvl w:val="0"/>
          <w:numId w:val="31"/>
        </w:numPr>
        <w:suppressAutoHyphens/>
        <w:spacing w:after="0" w:line="360" w:lineRule="auto"/>
        <w:ind w:left="851"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rzeczowe, w odniesieniu do rzeczy przewożonych przez pasażerów w pojeździe Operatora, jeżeli szkoda powstała z winy Operatora;</w:t>
      </w:r>
    </w:p>
    <w:p w14:paraId="26001A81" w14:textId="77777777" w:rsidR="00640BD2" w:rsidRPr="00BD57CD" w:rsidRDefault="00640BD2" w:rsidP="00BD57CD">
      <w:pPr>
        <w:numPr>
          <w:ilvl w:val="0"/>
          <w:numId w:val="31"/>
        </w:numPr>
        <w:suppressAutoHyphens/>
        <w:spacing w:after="0" w:line="360" w:lineRule="auto"/>
        <w:ind w:left="851"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wyrządzone pasażerom wskutek przedwczesnego odjazdu lub opóźnionego odjazdu pojazdu lub/i niezrealizowania kursu z winy Operatora;</w:t>
      </w:r>
    </w:p>
    <w:p w14:paraId="6D0591F0" w14:textId="77777777" w:rsidR="00A752BD" w:rsidRPr="00BD57CD" w:rsidRDefault="00640BD2" w:rsidP="00BD57CD">
      <w:pPr>
        <w:numPr>
          <w:ilvl w:val="0"/>
          <w:numId w:val="31"/>
        </w:numPr>
        <w:suppressAutoHyphens/>
        <w:spacing w:after="0" w:line="360" w:lineRule="auto"/>
        <w:ind w:left="851"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inne szkody na podstawie Kodeksu cywilnego i innych aktów normatywnych.</w:t>
      </w:r>
    </w:p>
    <w:p w14:paraId="09BCA48B" w14:textId="77777777" w:rsidR="00A752BD" w:rsidRPr="00BD57CD" w:rsidRDefault="00640BD2" w:rsidP="00BD57CD">
      <w:pPr>
        <w:pStyle w:val="Akapitzlist"/>
        <w:numPr>
          <w:ilvl w:val="3"/>
          <w:numId w:val="13"/>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zobowiązany jest do rozpatrywania skarg i reklamacji wnoszonych przez pasażerów, dotyczących realizacji świadczonych usług przewozowych, w tym również skarg i reklamacji skierowanych do Organizatora i przekazanych do Operatora do załatwienia wg właściwości.</w:t>
      </w:r>
    </w:p>
    <w:p w14:paraId="250121D1" w14:textId="77777777" w:rsidR="00A752BD" w:rsidRPr="00BD57CD" w:rsidRDefault="00640BD2" w:rsidP="00BD57CD">
      <w:pPr>
        <w:pStyle w:val="Akapitzlist"/>
        <w:numPr>
          <w:ilvl w:val="3"/>
          <w:numId w:val="13"/>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Skargi i reklamacje powinny być rozpatrywane przez Operatora z należytą starannością, niezwłocznie, nie później niż w ciągu 30 dni od dnia wpływu pisma do siedziby Operatora. W odpowiedzi na skargę i reklamację, Operator winien wskazać uzasadnienie faktyczne oraz prawne, z przytoczeniem przepisów prawa, na jakich się oparł. Odpowiedź na skargę i reklamację doręcza się wnoszącemu pisemnie lub elektronicznie na adres, z którego została wysłana bądź na adres podany w piśmie. Kopię skargi i reklamacji wraz z kopią odpowiedzi na nie, Operator przekazuje Organizatorowi niezwłocznie po pisemnym bądź mailowym wezwaniu Organizatora.</w:t>
      </w:r>
    </w:p>
    <w:p w14:paraId="377B270B" w14:textId="77777777" w:rsidR="00A752BD" w:rsidRPr="00BD57CD" w:rsidRDefault="00640BD2" w:rsidP="00BD57CD">
      <w:pPr>
        <w:pStyle w:val="Akapitzlist"/>
        <w:numPr>
          <w:ilvl w:val="3"/>
          <w:numId w:val="13"/>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zaspokaja we własnym zakresie wszelkie roszczenia pasażerów i innych podmiotów, wynikające z przepisów prawa, w związku ze świadczeniem przez Operatora usług przewozowych będących przedmiotem umowy, na które to okoliczności musi być ubezpieczony</w:t>
      </w:r>
      <w:r w:rsidR="00A752BD" w:rsidRPr="00BD57CD">
        <w:rPr>
          <w:rFonts w:eastAsia="Calibri" w:cstheme="minorHAnsi"/>
          <w:color w:val="000000"/>
          <w:kern w:val="0"/>
          <w:sz w:val="24"/>
          <w:szCs w:val="24"/>
          <w14:ligatures w14:val="none"/>
        </w:rPr>
        <w:t>.</w:t>
      </w:r>
      <w:r w:rsidRPr="00BD57CD">
        <w:rPr>
          <w:rFonts w:eastAsia="Calibri" w:cstheme="minorHAnsi"/>
          <w:color w:val="000000"/>
          <w:kern w:val="0"/>
          <w:sz w:val="24"/>
          <w:szCs w:val="24"/>
          <w14:ligatures w14:val="none"/>
        </w:rPr>
        <w:t xml:space="preserve"> </w:t>
      </w:r>
    </w:p>
    <w:p w14:paraId="0A959BDA" w14:textId="77777777" w:rsidR="00640BD2" w:rsidRPr="00BD57CD" w:rsidRDefault="00640BD2" w:rsidP="00BD57CD">
      <w:pPr>
        <w:pStyle w:val="Akapitzlist"/>
        <w:numPr>
          <w:ilvl w:val="3"/>
          <w:numId w:val="13"/>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zobowiązany jest do prowadzenia ewidencji skarg i reklamacji, w tym o liczbie i sposobie załatwienia skarg i reklamacji.</w:t>
      </w:r>
    </w:p>
    <w:p w14:paraId="211EF2C4" w14:textId="77777777" w:rsidR="00640BD2" w:rsidRDefault="00640BD2" w:rsidP="00BD57CD">
      <w:pPr>
        <w:suppressAutoHyphens/>
        <w:spacing w:after="0" w:line="360" w:lineRule="auto"/>
        <w:rPr>
          <w:rFonts w:eastAsia="Calibri" w:cstheme="minorHAnsi"/>
          <w:b/>
          <w:color w:val="000000"/>
          <w:kern w:val="0"/>
          <w:sz w:val="24"/>
          <w:szCs w:val="24"/>
          <w14:ligatures w14:val="none"/>
        </w:rPr>
      </w:pPr>
    </w:p>
    <w:p w14:paraId="057ADA90" w14:textId="77777777" w:rsidR="00BD57CD" w:rsidRDefault="00BD57CD" w:rsidP="00BD57CD">
      <w:pPr>
        <w:suppressAutoHyphens/>
        <w:spacing w:after="0" w:line="360" w:lineRule="auto"/>
        <w:rPr>
          <w:rFonts w:eastAsia="Calibri" w:cstheme="minorHAnsi"/>
          <w:b/>
          <w:color w:val="000000"/>
          <w:kern w:val="0"/>
          <w:sz w:val="24"/>
          <w:szCs w:val="24"/>
          <w14:ligatures w14:val="none"/>
        </w:rPr>
      </w:pPr>
    </w:p>
    <w:p w14:paraId="315405CB" w14:textId="77777777" w:rsidR="00BD57CD" w:rsidRDefault="00BD57CD" w:rsidP="00BD57CD">
      <w:pPr>
        <w:suppressAutoHyphens/>
        <w:spacing w:after="0" w:line="360" w:lineRule="auto"/>
        <w:rPr>
          <w:rFonts w:eastAsia="Calibri" w:cstheme="minorHAnsi"/>
          <w:b/>
          <w:color w:val="000000"/>
          <w:kern w:val="0"/>
          <w:sz w:val="24"/>
          <w:szCs w:val="24"/>
          <w14:ligatures w14:val="none"/>
        </w:rPr>
      </w:pPr>
    </w:p>
    <w:p w14:paraId="601C1431" w14:textId="77777777" w:rsidR="00BD57CD" w:rsidRPr="00BD57CD" w:rsidRDefault="00BD57CD" w:rsidP="00BD57CD">
      <w:pPr>
        <w:suppressAutoHyphens/>
        <w:spacing w:after="0" w:line="360" w:lineRule="auto"/>
        <w:rPr>
          <w:rFonts w:eastAsia="Calibri" w:cstheme="minorHAnsi"/>
          <w:b/>
          <w:color w:val="000000"/>
          <w:kern w:val="0"/>
          <w:sz w:val="24"/>
          <w:szCs w:val="24"/>
          <w14:ligatures w14:val="none"/>
        </w:rPr>
      </w:pPr>
    </w:p>
    <w:p w14:paraId="24589F9D" w14:textId="6DB7CA75" w:rsidR="00640BD2" w:rsidRPr="00BD57CD" w:rsidRDefault="007D58D3" w:rsidP="00BD57CD">
      <w:pPr>
        <w:suppressAutoHyphens/>
        <w:spacing w:after="0" w:line="360" w:lineRule="auto"/>
        <w:jc w:val="center"/>
        <w:rPr>
          <w:rFonts w:eastAsia="Calibri" w:cstheme="minorHAnsi"/>
          <w:color w:val="000000"/>
          <w:kern w:val="0"/>
          <w:sz w:val="24"/>
          <w:szCs w:val="24"/>
          <w14:ligatures w14:val="none"/>
        </w:rPr>
      </w:pPr>
      <w:r w:rsidRPr="00BD57CD">
        <w:rPr>
          <w:rFonts w:eastAsia="Calibri" w:cstheme="minorHAnsi"/>
          <w:b/>
          <w:color w:val="000000"/>
          <w:kern w:val="0"/>
          <w:sz w:val="24"/>
          <w:szCs w:val="24"/>
          <w14:ligatures w14:val="none"/>
        </w:rPr>
        <w:lastRenderedPageBreak/>
        <w:t>§ 1</w:t>
      </w:r>
      <w:r w:rsidR="002F1614" w:rsidRPr="00BD57CD">
        <w:rPr>
          <w:rFonts w:eastAsia="Calibri" w:cstheme="minorHAnsi"/>
          <w:b/>
          <w:color w:val="000000"/>
          <w:kern w:val="0"/>
          <w:sz w:val="24"/>
          <w:szCs w:val="24"/>
          <w14:ligatures w14:val="none"/>
        </w:rPr>
        <w:t>0</w:t>
      </w:r>
      <w:r w:rsidRPr="00BD57CD">
        <w:rPr>
          <w:rFonts w:eastAsia="Calibri" w:cstheme="minorHAnsi"/>
          <w:b/>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SPRAWOZDAWCZOŚĆ</w:t>
      </w:r>
    </w:p>
    <w:p w14:paraId="76EFFFD5" w14:textId="77777777" w:rsidR="00A752BD" w:rsidRPr="00BD57CD" w:rsidRDefault="00640BD2" w:rsidP="00BD57CD">
      <w:pPr>
        <w:pStyle w:val="Akapitzlist"/>
        <w:numPr>
          <w:ilvl w:val="6"/>
          <w:numId w:val="13"/>
        </w:numPr>
        <w:suppressAutoHyphens/>
        <w:spacing w:after="0" w:line="360" w:lineRule="auto"/>
        <w:ind w:left="284" w:right="-15"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jest zobowiązany do złożenia w terminie 30 dni, od dnia zakończenia świadczenia usług przewozowych stanowiących przedmiot umowy, sprawozdania z realizacji umowy za cały okres świadczenia tych usług</w:t>
      </w:r>
      <w:r w:rsidRPr="00BD57CD">
        <w:rPr>
          <w:rFonts w:eastAsia="Calibri" w:cstheme="minorHAnsi"/>
          <w:bCs/>
          <w:i/>
          <w:color w:val="000000"/>
          <w:kern w:val="0"/>
          <w:sz w:val="24"/>
          <w:szCs w:val="24"/>
          <w14:ligatures w14:val="none"/>
        </w:rPr>
        <w:t>.</w:t>
      </w:r>
    </w:p>
    <w:p w14:paraId="70367840" w14:textId="77777777" w:rsidR="0024163F" w:rsidRPr="00C05D38" w:rsidRDefault="00640BD2" w:rsidP="00BD57CD">
      <w:pPr>
        <w:pStyle w:val="Akapitzlist"/>
        <w:numPr>
          <w:ilvl w:val="6"/>
          <w:numId w:val="13"/>
        </w:numPr>
        <w:suppressAutoHyphens/>
        <w:spacing w:after="0" w:line="360" w:lineRule="auto"/>
        <w:ind w:left="284" w:right="-15" w:hanging="284"/>
        <w:jc w:val="both"/>
        <w:rPr>
          <w:rFonts w:eastAsia="Calibri" w:cstheme="minorHAnsi"/>
          <w:color w:val="000000"/>
          <w:kern w:val="0"/>
          <w:sz w:val="24"/>
          <w:szCs w:val="24"/>
          <w14:ligatures w14:val="none"/>
        </w:rPr>
      </w:pPr>
      <w:r w:rsidRPr="00C05D38">
        <w:rPr>
          <w:rFonts w:eastAsia="Calibri" w:cstheme="minorHAnsi"/>
          <w:color w:val="000000"/>
          <w:kern w:val="0"/>
          <w:sz w:val="24"/>
          <w:szCs w:val="24"/>
          <w14:ligatures w14:val="none"/>
        </w:rPr>
        <w:t>Sprawozdanie, o którym mowa w ust. 1, przedkładane jest Organizatorowi w formie pisemnej, a także z wykorzystaniem środków komunikacji elektronicznej</w:t>
      </w:r>
      <w:r w:rsidR="0024163F" w:rsidRPr="00C05D38">
        <w:rPr>
          <w:rFonts w:eastAsia="Calibri" w:cstheme="minorHAnsi"/>
          <w:color w:val="000000"/>
          <w:kern w:val="0"/>
          <w:sz w:val="24"/>
          <w:szCs w:val="24"/>
          <w14:ligatures w14:val="none"/>
        </w:rPr>
        <w:t>.</w:t>
      </w:r>
    </w:p>
    <w:p w14:paraId="74B02269" w14:textId="7A35FBD2" w:rsidR="00640BD2" w:rsidRPr="00BD57CD" w:rsidRDefault="00640BD2" w:rsidP="00BD57CD">
      <w:pPr>
        <w:pStyle w:val="Akapitzlist"/>
        <w:numPr>
          <w:ilvl w:val="6"/>
          <w:numId w:val="13"/>
        </w:numPr>
        <w:suppressAutoHyphens/>
        <w:spacing w:after="0" w:line="360" w:lineRule="auto"/>
        <w:ind w:left="284" w:right="-15"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Niezależnie od sprawozdania, o którym mowa w ust. 1, Operator zobowiązany jest do składania na żądanie Organizatora sprawozdań z realizacji usług stanowiących przedmiot umowy, w terminie wskazanym przez Organizatora, jednak nie krótszym niż 7 dni.</w:t>
      </w:r>
      <w:r w:rsidR="00BD57CD">
        <w:rPr>
          <w:rFonts w:eastAsia="Calibri" w:cstheme="minorHAnsi"/>
          <w:color w:val="000000"/>
          <w:kern w:val="0"/>
          <w:sz w:val="24"/>
          <w:szCs w:val="24"/>
          <w14:ligatures w14:val="none"/>
        </w:rPr>
        <w:t xml:space="preserve"> </w:t>
      </w:r>
    </w:p>
    <w:p w14:paraId="3EE559EC" w14:textId="77777777" w:rsidR="00640BD2" w:rsidRPr="00BD57CD" w:rsidRDefault="00640BD2" w:rsidP="00BD57CD">
      <w:pPr>
        <w:suppressAutoHyphens/>
        <w:spacing w:after="0" w:line="360" w:lineRule="auto"/>
        <w:ind w:right="-15"/>
        <w:jc w:val="center"/>
        <w:rPr>
          <w:rFonts w:eastAsia="Calibri" w:cstheme="minorHAnsi"/>
          <w:b/>
          <w:bCs/>
          <w:color w:val="000000"/>
          <w:kern w:val="0"/>
          <w:sz w:val="24"/>
          <w:szCs w:val="24"/>
          <w14:ligatures w14:val="none"/>
        </w:rPr>
      </w:pPr>
    </w:p>
    <w:p w14:paraId="4003104A" w14:textId="303F9842" w:rsidR="00640BD2" w:rsidRPr="00BD57CD" w:rsidRDefault="007D58D3" w:rsidP="00BD57CD">
      <w:pPr>
        <w:suppressAutoHyphens/>
        <w:spacing w:after="0" w:line="360" w:lineRule="auto"/>
        <w:ind w:right="-15"/>
        <w:jc w:val="center"/>
        <w:rPr>
          <w:rFonts w:eastAsia="Calibri" w:cstheme="minorHAnsi"/>
          <w:color w:val="000000"/>
          <w:kern w:val="0"/>
          <w:sz w:val="24"/>
          <w:szCs w:val="24"/>
          <w14:ligatures w14:val="none"/>
        </w:rPr>
      </w:pPr>
      <w:r w:rsidRPr="00BD57CD">
        <w:rPr>
          <w:rFonts w:eastAsia="Andale Sans UI" w:cstheme="minorHAnsi"/>
          <w:b/>
          <w:bCs/>
          <w:color w:val="000000"/>
          <w:sz w:val="24"/>
          <w:szCs w:val="24"/>
          <w:lang w:bidi="en-US"/>
          <w14:ligatures w14:val="none"/>
        </w:rPr>
        <w:t>§ 1</w:t>
      </w:r>
      <w:r w:rsidR="002F1614" w:rsidRPr="00BD57CD">
        <w:rPr>
          <w:rFonts w:eastAsia="Andale Sans UI" w:cstheme="minorHAnsi"/>
          <w:b/>
          <w:bCs/>
          <w:color w:val="000000"/>
          <w:sz w:val="24"/>
          <w:szCs w:val="24"/>
          <w:lang w:bidi="en-US"/>
          <w14:ligatures w14:val="none"/>
        </w:rPr>
        <w:t>1</w:t>
      </w:r>
      <w:r w:rsidRPr="00BD57CD">
        <w:rPr>
          <w:rFonts w:eastAsia="Andale Sans UI" w:cstheme="minorHAnsi"/>
          <w:b/>
          <w:bCs/>
          <w:color w:val="000000"/>
          <w:sz w:val="24"/>
          <w:szCs w:val="24"/>
          <w:lang w:bidi="en-US"/>
          <w14:ligatures w14:val="none"/>
        </w:rPr>
        <w:t>.</w:t>
      </w:r>
      <w:r w:rsidR="00BD57CD">
        <w:rPr>
          <w:rFonts w:eastAsia="Andale Sans UI" w:cstheme="minorHAnsi"/>
          <w:b/>
          <w:bCs/>
          <w:color w:val="000000"/>
          <w:sz w:val="24"/>
          <w:szCs w:val="24"/>
          <w:lang w:bidi="en-US"/>
          <w14:ligatures w14:val="none"/>
        </w:rPr>
        <w:t xml:space="preserve"> </w:t>
      </w:r>
      <w:r w:rsidR="00640BD2" w:rsidRPr="00BD57CD">
        <w:rPr>
          <w:rFonts w:eastAsia="Calibri" w:cstheme="minorHAnsi"/>
          <w:b/>
          <w:bCs/>
          <w:color w:val="000000"/>
          <w:kern w:val="0"/>
          <w:sz w:val="24"/>
          <w:szCs w:val="24"/>
          <w14:ligatures w14:val="none"/>
        </w:rPr>
        <w:t>REKOMPENSATA PONIESIONYCH KOSZTÓW W ZWIĄZKU ZE ŚWIADCZENIEM PRZEZ OPERATORA USŁUG W ZAKRESIE PUBLICZNEGO TRANSPORTU ZBIOROWEGO</w:t>
      </w:r>
    </w:p>
    <w:p w14:paraId="5094C152" w14:textId="77777777" w:rsidR="00A752BD" w:rsidRPr="00BD57CD" w:rsidRDefault="00640BD2" w:rsidP="00BD57CD">
      <w:pPr>
        <w:pStyle w:val="Akapitzlist"/>
        <w:widowControl w:val="0"/>
        <w:numPr>
          <w:ilvl w:val="3"/>
          <w:numId w:val="31"/>
        </w:numPr>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Operatorowi przysługuje rekompensata z tytułu poniesionych kosztów</w:t>
      </w:r>
      <w:r w:rsidR="002F1614" w:rsidRPr="00BD57CD">
        <w:rPr>
          <w:rFonts w:eastAsia="Andale Sans UI" w:cstheme="minorHAnsi"/>
          <w:color w:val="000000"/>
          <w:sz w:val="24"/>
          <w:szCs w:val="24"/>
          <w:lang w:bidi="en-US"/>
          <w14:ligatures w14:val="none"/>
        </w:rPr>
        <w:t xml:space="preserve"> </w:t>
      </w:r>
      <w:r w:rsidRPr="00BD57CD">
        <w:rPr>
          <w:rFonts w:eastAsia="Andale Sans UI" w:cstheme="minorHAnsi"/>
          <w:color w:val="000000"/>
          <w:sz w:val="24"/>
          <w:szCs w:val="24"/>
          <w:lang w:bidi="en-US"/>
          <w14:ligatures w14:val="none"/>
        </w:rPr>
        <w:t>w związku ze świadczeniem przez niego usług będących przedmiotem umow</w:t>
      </w:r>
      <w:r w:rsidR="00195BED" w:rsidRPr="00BD57CD">
        <w:rPr>
          <w:rFonts w:eastAsia="Andale Sans UI" w:cstheme="minorHAnsi"/>
          <w:color w:val="000000"/>
          <w:sz w:val="24"/>
          <w:szCs w:val="24"/>
          <w:lang w:bidi="en-US"/>
          <w14:ligatures w14:val="none"/>
        </w:rPr>
        <w:t>y,</w:t>
      </w:r>
      <w:r w:rsidRPr="00BD57CD">
        <w:rPr>
          <w:rFonts w:eastAsia="Andale Sans UI" w:cstheme="minorHAnsi"/>
          <w:color w:val="000000"/>
          <w:sz w:val="24"/>
          <w:szCs w:val="24"/>
          <w:lang w:bidi="en-US"/>
          <w14:ligatures w14:val="none"/>
        </w:rPr>
        <w:t xml:space="preserve"> zwana dalej „</w:t>
      </w:r>
      <w:r w:rsidRPr="00BD57CD">
        <w:rPr>
          <w:rFonts w:eastAsia="Andale Sans UI" w:cstheme="minorHAnsi"/>
          <w:b/>
          <w:bCs/>
          <w:color w:val="000000"/>
          <w:sz w:val="24"/>
          <w:szCs w:val="24"/>
          <w:lang w:bidi="en-US"/>
          <w14:ligatures w14:val="none"/>
        </w:rPr>
        <w:t>rekompensatą finansową</w:t>
      </w:r>
      <w:r w:rsidRPr="00BD57CD">
        <w:rPr>
          <w:rFonts w:eastAsia="Andale Sans UI" w:cstheme="minorHAnsi"/>
          <w:color w:val="000000"/>
          <w:sz w:val="24"/>
          <w:szCs w:val="24"/>
          <w:lang w:bidi="en-US"/>
          <w14:ligatures w14:val="none"/>
        </w:rPr>
        <w:t>”.</w:t>
      </w:r>
    </w:p>
    <w:p w14:paraId="75C949D7" w14:textId="77777777" w:rsidR="00640BD2" w:rsidRPr="00BD57CD" w:rsidRDefault="00640BD2" w:rsidP="00BD57CD">
      <w:pPr>
        <w:pStyle w:val="Akapitzlist"/>
        <w:widowControl w:val="0"/>
        <w:numPr>
          <w:ilvl w:val="3"/>
          <w:numId w:val="31"/>
        </w:numPr>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Wysokość rekompensaty finansowej, za dany okres rozliczeniowy, obliczana jest zgodnie z załącznikiem do rozporządzenia (WE) nr 1370/2007 Parlamentu Europejskiego i Rady z dnia 23 października 2007 r. dotyczącego usług publicznych w zakresie kolejowego i drogowego transportu pasażerskiego oraz uchylającego rozporządzenia Rady (EWG) nr 1191/69 i (EWG) nr 1107/70 (Dz. Urz. UE L 315 z 03.12.2007, str. 1), zwanego dalej "</w:t>
      </w:r>
      <w:r w:rsidRPr="00BD57CD">
        <w:rPr>
          <w:rFonts w:eastAsia="Andale Sans UI" w:cstheme="minorHAnsi"/>
          <w:b/>
          <w:bCs/>
          <w:color w:val="000000"/>
          <w:sz w:val="24"/>
          <w:szCs w:val="24"/>
          <w:lang w:bidi="en-US"/>
          <w14:ligatures w14:val="none"/>
        </w:rPr>
        <w:t>rozporządzeniem</w:t>
      </w:r>
      <w:r w:rsidRPr="00BD57CD">
        <w:rPr>
          <w:rFonts w:eastAsia="Andale Sans UI" w:cstheme="minorHAnsi"/>
          <w:color w:val="000000"/>
          <w:sz w:val="24"/>
          <w:szCs w:val="24"/>
          <w:lang w:bidi="en-US"/>
          <w14:ligatures w14:val="none"/>
        </w:rPr>
        <w:t>".</w:t>
      </w:r>
    </w:p>
    <w:p w14:paraId="4622C241" w14:textId="12FCBFEB" w:rsidR="00640BD2" w:rsidRPr="00BD57CD" w:rsidRDefault="00640BD2" w:rsidP="00BD57CD">
      <w:pPr>
        <w:suppressAutoHyphens/>
        <w:spacing w:after="0" w:line="360" w:lineRule="auto"/>
        <w:ind w:left="284"/>
        <w:jc w:val="both"/>
        <w:rPr>
          <w:rFonts w:eastAsia="Times New Roman" w:cstheme="minorHAnsi"/>
          <w:i/>
          <w:color w:val="000000"/>
          <w:kern w:val="0"/>
          <w:sz w:val="24"/>
          <w:szCs w:val="24"/>
          <w:lang w:eastAsia="pl-PL"/>
          <w14:ligatures w14:val="none"/>
        </w:rPr>
      </w:pPr>
      <w:r w:rsidRPr="00BD57CD">
        <w:rPr>
          <w:rFonts w:eastAsia="Calibri" w:cstheme="minorHAnsi"/>
          <w:color w:val="000000"/>
          <w:kern w:val="0"/>
          <w:sz w:val="24"/>
          <w:szCs w:val="24"/>
          <w14:ligatures w14:val="none"/>
        </w:rPr>
        <w:t xml:space="preserve">Stosownie do ust. 2 przywołanego załącznika, </w:t>
      </w:r>
      <w:r w:rsidRPr="00BD57CD">
        <w:rPr>
          <w:rFonts w:eastAsia="Calibri" w:cstheme="minorHAnsi"/>
          <w:i/>
          <w:color w:val="000000"/>
          <w:kern w:val="0"/>
          <w:sz w:val="24"/>
          <w:szCs w:val="24"/>
          <w14:ligatures w14:val="none"/>
        </w:rPr>
        <w:t>„W</w:t>
      </w:r>
      <w:r w:rsidRPr="00BD57CD">
        <w:rPr>
          <w:rFonts w:eastAsia="Times New Roman" w:cstheme="minorHAnsi"/>
          <w:i/>
          <w:color w:val="000000"/>
          <w:kern w:val="0"/>
          <w:sz w:val="24"/>
          <w:szCs w:val="24"/>
          <w:lang w:eastAsia="pl-PL"/>
          <w14:ligatures w14:val="none"/>
        </w:rPr>
        <w:t xml:space="preserve">ysokość rekompensaty nie może przekroczyć kwoty odpowiadającej wynikowi finansowemu netto, który równoważny jest sumie wpływów, pozytywnych czy negatywnych, jakie wypełnianie zobowiązania z tytułu świadczenia usług publicznych wywiera na koszty i przychody podmiotu świadczącego usługi publiczne. Wpływ ten oceniany jest przez porównanie stanu, w którym zobowiązanie z tytułu świadczenia usług publicznych jest wypełniane, ze stanem, jaki istniałby w przypadku niewypełniania zobowiązania z tytułu świadczenia usług publicznych. Aby obliczyć wynik finansowy netto, właściwy organ kieruje się następującym systemem obliczania: koszty poniesione w związku ze zobowiązaniem z tytułu świadczenia usług publicznych lub pakietem takich zobowiązań nałożonym przez właściwy organ/właściwe organy i zawartym w umowie o świadczenie usług publicznych lub w zasadzie ogólnej, minus wszystkie dodatnie wpływy finansowe wygenerowane na sieci obsługiwanej w </w:t>
      </w:r>
      <w:r w:rsidRPr="00BD57CD">
        <w:rPr>
          <w:rFonts w:eastAsia="Times New Roman" w:cstheme="minorHAnsi"/>
          <w:i/>
          <w:color w:val="000000"/>
          <w:kern w:val="0"/>
          <w:sz w:val="24"/>
          <w:szCs w:val="24"/>
          <w:lang w:eastAsia="pl-PL"/>
          <w14:ligatures w14:val="none"/>
        </w:rPr>
        <w:lastRenderedPageBreak/>
        <w:t>ramach danego(-ych) zobowiązania (zobowiązań) z tytułu świadczenia usług publicznych, minus przychody taryfowe i jakiekolwiek inne przychody wygenerowane podczas wypełniania danego zobowiązania lub zobowiązań z tytułu świadczenia usług publicznych, plus rozsądny zysk, równa się wynik finansowy netto.”</w:t>
      </w:r>
    </w:p>
    <w:p w14:paraId="3E8308E9" w14:textId="77777777" w:rsidR="00640BD2" w:rsidRPr="00BD57CD" w:rsidRDefault="00640BD2" w:rsidP="00BD57CD">
      <w:pPr>
        <w:suppressAutoHyphens/>
        <w:spacing w:after="0" w:line="360" w:lineRule="auto"/>
        <w:jc w:val="both"/>
        <w:rPr>
          <w:rFonts w:eastAsia="Times New Roman" w:cstheme="minorHAnsi"/>
          <w:i/>
          <w:color w:val="000000"/>
          <w:kern w:val="0"/>
          <w:sz w:val="24"/>
          <w:szCs w:val="24"/>
          <w:lang w:eastAsia="pl-PL"/>
          <w14:ligatures w14:val="none"/>
        </w:rPr>
      </w:pPr>
    </w:p>
    <w:p w14:paraId="43F9AF8E" w14:textId="77777777" w:rsidR="00640BD2" w:rsidRPr="00BD57CD" w:rsidRDefault="00640BD2" w:rsidP="00BD57CD">
      <w:pPr>
        <w:suppressAutoHyphens/>
        <w:spacing w:after="0" w:line="360" w:lineRule="auto"/>
        <w:ind w:firstLine="284"/>
        <w:jc w:val="both"/>
        <w:rPr>
          <w:rFonts w:eastAsia="Calibri" w:cstheme="minorHAnsi"/>
          <w:color w:val="000000"/>
          <w:kern w:val="0"/>
          <w:sz w:val="24"/>
          <w:szCs w:val="24"/>
          <w14:ligatures w14:val="none"/>
        </w:rPr>
      </w:pPr>
      <w:r w:rsidRPr="00BD57CD">
        <w:rPr>
          <w:rFonts w:eastAsia="Times New Roman" w:cstheme="minorHAnsi"/>
          <w:color w:val="000000"/>
          <w:kern w:val="0"/>
          <w:sz w:val="24"/>
          <w:szCs w:val="24"/>
          <w:lang w:eastAsia="pl-PL"/>
          <w14:ligatures w14:val="none"/>
        </w:rPr>
        <w:t xml:space="preserve">Wysokość rzeczonej rekompensaty finansowej jest obliczana </w:t>
      </w:r>
      <w:r w:rsidRPr="00BD57CD">
        <w:rPr>
          <w:rFonts w:eastAsia="Calibri" w:cstheme="minorHAnsi"/>
          <w:color w:val="000000"/>
          <w:kern w:val="0"/>
          <w:sz w:val="24"/>
          <w:szCs w:val="24"/>
          <w14:ligatures w14:val="none"/>
        </w:rPr>
        <w:t>z uwzględnieniem wzoru:</w:t>
      </w:r>
    </w:p>
    <w:p w14:paraId="5CD0BD6A" w14:textId="740A1FAD" w:rsidR="00640BD2" w:rsidRPr="00BD57CD" w:rsidRDefault="00640BD2" w:rsidP="00C05D38">
      <w:pPr>
        <w:widowControl w:val="0"/>
        <w:suppressAutoHyphens/>
        <w:spacing w:after="0" w:line="360" w:lineRule="auto"/>
        <w:ind w:left="1080"/>
        <w:jc w:val="center"/>
        <w:rPr>
          <w:rFonts w:eastAsia="Andale Sans UI" w:cstheme="minorHAnsi"/>
          <w:b/>
          <w:bCs/>
          <w:color w:val="000000"/>
          <w:sz w:val="24"/>
          <w:szCs w:val="24"/>
          <w:lang w:bidi="en-US"/>
          <w14:ligatures w14:val="none"/>
        </w:rPr>
      </w:pPr>
      <w:r w:rsidRPr="00BD57CD">
        <w:rPr>
          <w:rFonts w:eastAsia="Andale Sans UI" w:cstheme="minorHAnsi"/>
          <w:b/>
          <w:bCs/>
          <w:color w:val="000000"/>
          <w:sz w:val="24"/>
          <w:szCs w:val="24"/>
          <w:lang w:bidi="en-US"/>
          <w14:ligatures w14:val="none"/>
        </w:rPr>
        <w:t>RF = K – P – W + RZ</w:t>
      </w:r>
    </w:p>
    <w:p w14:paraId="4EFF7BC0" w14:textId="77777777" w:rsidR="00640BD2" w:rsidRPr="00BD57CD" w:rsidRDefault="00640BD2" w:rsidP="00BD57CD">
      <w:pPr>
        <w:widowControl w:val="0"/>
        <w:suppressAutoHyphens/>
        <w:spacing w:after="0" w:line="360" w:lineRule="auto"/>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gdzie:</w:t>
      </w:r>
    </w:p>
    <w:p w14:paraId="3A3B5256" w14:textId="77777777" w:rsidR="00640BD2" w:rsidRPr="00BD57CD" w:rsidRDefault="00640BD2" w:rsidP="00BD57CD">
      <w:pPr>
        <w:widowControl w:val="0"/>
        <w:suppressAutoHyphens/>
        <w:spacing w:after="0" w:line="360" w:lineRule="auto"/>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RF – rekompensata finansowa w danym okresie rozliczeniowym;</w:t>
      </w:r>
    </w:p>
    <w:p w14:paraId="10D28210" w14:textId="77777777" w:rsidR="00640BD2" w:rsidRPr="00BD57CD" w:rsidRDefault="00640BD2" w:rsidP="00BD57CD">
      <w:pPr>
        <w:widowControl w:val="0"/>
        <w:suppressAutoHyphens/>
        <w:spacing w:after="0" w:line="360" w:lineRule="auto"/>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K – koszty, o których mowa w ust. </w:t>
      </w:r>
      <w:r w:rsidR="00284211" w:rsidRPr="00BD57CD">
        <w:rPr>
          <w:rFonts w:eastAsia="Andale Sans UI" w:cstheme="minorHAnsi"/>
          <w:color w:val="000000"/>
          <w:sz w:val="24"/>
          <w:szCs w:val="24"/>
          <w:lang w:bidi="en-US"/>
          <w14:ligatures w14:val="none"/>
        </w:rPr>
        <w:t>1</w:t>
      </w:r>
      <w:r w:rsidRPr="00BD57CD">
        <w:rPr>
          <w:rFonts w:eastAsia="Andale Sans UI" w:cstheme="minorHAnsi"/>
          <w:color w:val="000000"/>
          <w:sz w:val="24"/>
          <w:szCs w:val="24"/>
          <w:lang w:bidi="en-US"/>
          <w14:ligatures w14:val="none"/>
        </w:rPr>
        <w:t>, poniesione w danym okresie rozliczeniowym;</w:t>
      </w:r>
    </w:p>
    <w:p w14:paraId="76D46AF6" w14:textId="77777777" w:rsidR="00640BD2" w:rsidRPr="00BD57CD" w:rsidRDefault="00640BD2" w:rsidP="00BD57CD">
      <w:pPr>
        <w:widowControl w:val="0"/>
        <w:suppressAutoHyphens/>
        <w:spacing w:after="0" w:line="360" w:lineRule="auto"/>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P – wpływy z biletów i innych opłat, o </w:t>
      </w:r>
      <w:r w:rsidRPr="00BD57CD">
        <w:rPr>
          <w:rFonts w:eastAsia="Andale Sans UI" w:cstheme="minorHAnsi"/>
          <w:color w:val="000000" w:themeColor="text1"/>
          <w:sz w:val="24"/>
          <w:szCs w:val="24"/>
          <w:lang w:bidi="en-US"/>
          <w14:ligatures w14:val="none"/>
        </w:rPr>
        <w:t xml:space="preserve">których mowa w § </w:t>
      </w:r>
      <w:r w:rsidR="00195BED" w:rsidRPr="00BD57CD">
        <w:rPr>
          <w:rFonts w:eastAsia="Andale Sans UI" w:cstheme="minorHAnsi"/>
          <w:color w:val="000000" w:themeColor="text1"/>
          <w:sz w:val="24"/>
          <w:szCs w:val="24"/>
          <w:lang w:bidi="en-US"/>
          <w14:ligatures w14:val="none"/>
        </w:rPr>
        <w:t>7</w:t>
      </w:r>
      <w:r w:rsidRPr="00BD57CD">
        <w:rPr>
          <w:rFonts w:eastAsia="Andale Sans UI" w:cstheme="minorHAnsi"/>
          <w:color w:val="000000" w:themeColor="text1"/>
          <w:sz w:val="24"/>
          <w:szCs w:val="24"/>
          <w:lang w:bidi="en-US"/>
          <w14:ligatures w14:val="none"/>
        </w:rPr>
        <w:t xml:space="preserve"> umowy, </w:t>
      </w:r>
      <w:r w:rsidRPr="00BD57CD">
        <w:rPr>
          <w:rFonts w:eastAsia="Andale Sans UI" w:cstheme="minorHAnsi"/>
          <w:sz w:val="24"/>
          <w:szCs w:val="24"/>
          <w:lang w:bidi="en-US"/>
          <w14:ligatures w14:val="none"/>
        </w:rPr>
        <w:t>osiągnięte</w:t>
      </w:r>
      <w:r w:rsidRPr="00BD57CD">
        <w:rPr>
          <w:rFonts w:eastAsia="Andale Sans UI" w:cstheme="minorHAnsi"/>
          <w:color w:val="FF0000"/>
          <w:sz w:val="24"/>
          <w:szCs w:val="24"/>
          <w:lang w:bidi="en-US"/>
          <w14:ligatures w14:val="none"/>
        </w:rPr>
        <w:t xml:space="preserve"> </w:t>
      </w:r>
      <w:r w:rsidRPr="00BD57CD">
        <w:rPr>
          <w:rFonts w:eastAsia="Andale Sans UI" w:cstheme="minorHAnsi"/>
          <w:color w:val="000000"/>
          <w:sz w:val="24"/>
          <w:szCs w:val="24"/>
          <w:lang w:bidi="en-US"/>
          <w14:ligatures w14:val="none"/>
        </w:rPr>
        <w:t>w danym okresie rozliczeniowym;</w:t>
      </w:r>
    </w:p>
    <w:p w14:paraId="4E1866B0" w14:textId="77777777" w:rsidR="00640BD2" w:rsidRPr="00BD57CD" w:rsidRDefault="00640BD2" w:rsidP="00BD57CD">
      <w:pPr>
        <w:widowControl w:val="0"/>
        <w:suppressAutoHyphens/>
        <w:spacing w:after="0" w:line="360" w:lineRule="auto"/>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W – wszystkie pozostałe dodatnie wpływy finansowe wygenerowane w związku ze świadczeniem usług stanowiących przedmiot umowy;</w:t>
      </w:r>
    </w:p>
    <w:p w14:paraId="19284994" w14:textId="77777777" w:rsidR="00734D56" w:rsidRPr="00BD57CD" w:rsidRDefault="00640BD2" w:rsidP="00BD57CD">
      <w:pPr>
        <w:widowControl w:val="0"/>
        <w:suppressAutoHyphens/>
        <w:spacing w:after="0" w:line="360" w:lineRule="auto"/>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RZ – rozsądny zysk, o którym </w:t>
      </w:r>
      <w:r w:rsidRPr="00BD57CD">
        <w:rPr>
          <w:rFonts w:eastAsia="Andale Sans UI" w:cstheme="minorHAnsi"/>
          <w:color w:val="000000" w:themeColor="text1"/>
          <w:sz w:val="24"/>
          <w:szCs w:val="24"/>
          <w:lang w:bidi="en-US"/>
          <w14:ligatures w14:val="none"/>
        </w:rPr>
        <w:t xml:space="preserve">mowa w ust. </w:t>
      </w:r>
      <w:r w:rsidR="00195BED" w:rsidRPr="00BD57CD">
        <w:rPr>
          <w:rFonts w:eastAsia="Andale Sans UI" w:cstheme="minorHAnsi"/>
          <w:color w:val="000000" w:themeColor="text1"/>
          <w:sz w:val="24"/>
          <w:szCs w:val="24"/>
          <w:lang w:bidi="en-US"/>
          <w14:ligatures w14:val="none"/>
        </w:rPr>
        <w:t>5</w:t>
      </w:r>
      <w:r w:rsidRPr="00BD57CD">
        <w:rPr>
          <w:rFonts w:eastAsia="Andale Sans UI" w:cstheme="minorHAnsi"/>
          <w:color w:val="000000" w:themeColor="text1"/>
          <w:sz w:val="24"/>
          <w:szCs w:val="24"/>
          <w:lang w:bidi="en-US"/>
          <w14:ligatures w14:val="none"/>
        </w:rPr>
        <w:t xml:space="preserve">. </w:t>
      </w:r>
      <w:r w:rsidRPr="00BD57CD">
        <w:rPr>
          <w:rFonts w:eastAsia="Andale Sans UI" w:cstheme="minorHAnsi"/>
          <w:color w:val="000000"/>
          <w:sz w:val="24"/>
          <w:szCs w:val="24"/>
          <w:lang w:bidi="en-US"/>
          <w14:ligatures w14:val="none"/>
        </w:rPr>
        <w:t>Rozsądny zysk stanowi iloczyn: K x 0,03.</w:t>
      </w:r>
    </w:p>
    <w:p w14:paraId="399B6BDD" w14:textId="77777777" w:rsidR="00640BD2" w:rsidRPr="00BD57CD" w:rsidRDefault="00640BD2" w:rsidP="00BD57CD">
      <w:pPr>
        <w:pStyle w:val="Akapitzlist"/>
        <w:widowControl w:val="0"/>
        <w:numPr>
          <w:ilvl w:val="3"/>
          <w:numId w:val="31"/>
        </w:numPr>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Przez koszty poniesione w związku ze świadczeniem usług stanowiących przedmiot umowy rozumie się wyłącznie koszty bezpośrednio i faktycznie poniesione w związku ze świadczeniem usług stanowiących przedmiot umowy, a w szczególności:</w:t>
      </w:r>
    </w:p>
    <w:p w14:paraId="1A85C080" w14:textId="77777777" w:rsidR="00640BD2" w:rsidRPr="00BD57CD" w:rsidRDefault="00640BD2" w:rsidP="00BD57CD">
      <w:pPr>
        <w:numPr>
          <w:ilvl w:val="0"/>
          <w:numId w:val="14"/>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koszty kierowców autobusów;</w:t>
      </w:r>
    </w:p>
    <w:p w14:paraId="18369F5B" w14:textId="77777777" w:rsidR="00640BD2" w:rsidRPr="00BD57CD" w:rsidRDefault="00640BD2" w:rsidP="00BD57CD">
      <w:pPr>
        <w:numPr>
          <w:ilvl w:val="0"/>
          <w:numId w:val="14"/>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koszty taboru (autobusów);</w:t>
      </w:r>
    </w:p>
    <w:p w14:paraId="028C2A06" w14:textId="77777777" w:rsidR="00640BD2" w:rsidRPr="00BD57CD" w:rsidRDefault="00640BD2" w:rsidP="00BD57CD">
      <w:pPr>
        <w:numPr>
          <w:ilvl w:val="0"/>
          <w:numId w:val="14"/>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koszty eksploatacyjne (w tym koszty paliwa);</w:t>
      </w:r>
    </w:p>
    <w:p w14:paraId="5634D1FD" w14:textId="77777777" w:rsidR="00640BD2" w:rsidRPr="00BD57CD" w:rsidRDefault="00640BD2" w:rsidP="00BD57CD">
      <w:pPr>
        <w:numPr>
          <w:ilvl w:val="0"/>
          <w:numId w:val="14"/>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koszty dostępu do przystanków (dworców) i dróg, wykorzystywanych w ramach realizacji zamówienia;</w:t>
      </w:r>
    </w:p>
    <w:p w14:paraId="4368BE63" w14:textId="77777777" w:rsidR="00640BD2" w:rsidRPr="00BD57CD" w:rsidRDefault="00640BD2" w:rsidP="00BD57CD">
      <w:pPr>
        <w:numPr>
          <w:ilvl w:val="0"/>
          <w:numId w:val="14"/>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pozostałe koszty bezpośrednie;</w:t>
      </w:r>
    </w:p>
    <w:p w14:paraId="245CC6E4" w14:textId="77777777" w:rsidR="00640BD2" w:rsidRPr="00BD57CD" w:rsidRDefault="00640BD2" w:rsidP="00BD57CD">
      <w:pPr>
        <w:numPr>
          <w:ilvl w:val="0"/>
          <w:numId w:val="14"/>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koszty handlowe;</w:t>
      </w:r>
    </w:p>
    <w:p w14:paraId="1646D406" w14:textId="77777777" w:rsidR="00640BD2" w:rsidRPr="00BD57CD" w:rsidRDefault="00640BD2" w:rsidP="00BD57CD">
      <w:pPr>
        <w:numPr>
          <w:ilvl w:val="0"/>
          <w:numId w:val="14"/>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koszty zarządzania;</w:t>
      </w:r>
    </w:p>
    <w:p w14:paraId="3640B0B0" w14:textId="34FBA6E6" w:rsidR="00734D56" w:rsidRPr="00BD57CD" w:rsidRDefault="00640BD2" w:rsidP="00BD57CD">
      <w:pPr>
        <w:widowControl w:val="0"/>
        <w:suppressAutoHyphens/>
        <w:spacing w:after="0" w:line="360" w:lineRule="auto"/>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 - z zastrzeżeniem, że wskazane powyżej koszty w danym okresie rozliczeniowym nie mogą</w:t>
      </w:r>
      <w:r w:rsidR="00BD57CD">
        <w:rPr>
          <w:rFonts w:eastAsia="Andale Sans UI" w:cstheme="minorHAnsi"/>
          <w:color w:val="000000"/>
          <w:sz w:val="24"/>
          <w:szCs w:val="24"/>
          <w:lang w:bidi="en-US"/>
          <w14:ligatures w14:val="none"/>
        </w:rPr>
        <w:t xml:space="preserve"> </w:t>
      </w:r>
      <w:r w:rsidRPr="00BD57CD">
        <w:rPr>
          <w:rFonts w:eastAsia="Andale Sans UI" w:cstheme="minorHAnsi"/>
          <w:color w:val="000000"/>
          <w:sz w:val="24"/>
          <w:szCs w:val="24"/>
          <w:lang w:bidi="en-US"/>
          <w14:ligatures w14:val="none"/>
        </w:rPr>
        <w:t xml:space="preserve">przekroczyć rzeczywistych wartości związanych z realizację przedmiotu umowy. </w:t>
      </w:r>
    </w:p>
    <w:p w14:paraId="6AC726DA" w14:textId="331403B0" w:rsidR="00734D56" w:rsidRPr="00BD57CD" w:rsidRDefault="00640BD2" w:rsidP="00BD57CD">
      <w:pPr>
        <w:pStyle w:val="Akapitzlist"/>
        <w:widowControl w:val="0"/>
        <w:numPr>
          <w:ilvl w:val="3"/>
          <w:numId w:val="31"/>
        </w:numPr>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Niedopuszczalne jest wnioskowanie przez Operatora o wyrównanie, w ramach rekompensaty finansowej, straty poniesionej z tytułu utraconych przychodów w związku ze stosowaniem ustawowych uprawnień do ulgowych przejazdów w publicznym transporcie zbiorowym drogowym. Wypłata rekompensaty na wyrównanie tej straty możliwa jest </w:t>
      </w:r>
      <w:r w:rsidRPr="00BD57CD">
        <w:rPr>
          <w:rFonts w:eastAsia="Andale Sans UI" w:cstheme="minorHAnsi"/>
          <w:color w:val="000000"/>
          <w:sz w:val="24"/>
          <w:szCs w:val="24"/>
          <w:lang w:bidi="en-US"/>
          <w14:ligatures w14:val="none"/>
        </w:rPr>
        <w:lastRenderedPageBreak/>
        <w:t xml:space="preserve">wyłącznie na zasadach </w:t>
      </w:r>
      <w:r w:rsidRPr="00BD57CD">
        <w:rPr>
          <w:rFonts w:eastAsia="Andale Sans UI" w:cstheme="minorHAnsi"/>
          <w:color w:val="000000" w:themeColor="text1"/>
          <w:sz w:val="24"/>
          <w:szCs w:val="24"/>
          <w:lang w:bidi="en-US"/>
          <w14:ligatures w14:val="none"/>
        </w:rPr>
        <w:t>określonych</w:t>
      </w:r>
      <w:r w:rsidR="00BD57CD">
        <w:rPr>
          <w:rFonts w:eastAsia="Andale Sans UI" w:cstheme="minorHAnsi"/>
          <w:color w:val="000000" w:themeColor="text1"/>
          <w:sz w:val="24"/>
          <w:szCs w:val="24"/>
          <w:lang w:bidi="en-US"/>
          <w14:ligatures w14:val="none"/>
        </w:rPr>
        <w:t xml:space="preserve"> </w:t>
      </w:r>
      <w:r w:rsidRPr="00BD57CD">
        <w:rPr>
          <w:rFonts w:eastAsia="Andale Sans UI" w:cstheme="minorHAnsi"/>
          <w:color w:val="000000" w:themeColor="text1"/>
          <w:sz w:val="24"/>
          <w:szCs w:val="24"/>
          <w:lang w:bidi="en-US"/>
          <w14:ligatures w14:val="none"/>
        </w:rPr>
        <w:t>w § 1</w:t>
      </w:r>
      <w:r w:rsidR="007D6430" w:rsidRPr="00BD57CD">
        <w:rPr>
          <w:rFonts w:eastAsia="Andale Sans UI" w:cstheme="minorHAnsi"/>
          <w:color w:val="000000" w:themeColor="text1"/>
          <w:sz w:val="24"/>
          <w:szCs w:val="24"/>
          <w:lang w:bidi="en-US"/>
          <w14:ligatures w14:val="none"/>
        </w:rPr>
        <w:t>1</w:t>
      </w:r>
      <w:r w:rsidRPr="00BD57CD">
        <w:rPr>
          <w:rFonts w:eastAsia="Andale Sans UI" w:cstheme="minorHAnsi"/>
          <w:color w:val="000000" w:themeColor="text1"/>
          <w:sz w:val="24"/>
          <w:szCs w:val="24"/>
          <w:lang w:bidi="en-US"/>
          <w14:ligatures w14:val="none"/>
        </w:rPr>
        <w:t xml:space="preserve"> umowy.</w:t>
      </w:r>
      <w:r w:rsidR="00BD57CD">
        <w:rPr>
          <w:rFonts w:eastAsia="Andale Sans UI" w:cstheme="minorHAnsi"/>
          <w:color w:val="000000" w:themeColor="text1"/>
          <w:sz w:val="24"/>
          <w:szCs w:val="24"/>
          <w:shd w:val="clear" w:color="auto" w:fill="008080"/>
          <w:lang w:bidi="en-US"/>
          <w14:ligatures w14:val="none"/>
        </w:rPr>
        <w:t xml:space="preserve"> </w:t>
      </w:r>
    </w:p>
    <w:p w14:paraId="752A6E01" w14:textId="67358654" w:rsidR="00734D56" w:rsidRPr="00BD57CD" w:rsidRDefault="00640BD2" w:rsidP="00BD57CD">
      <w:pPr>
        <w:pStyle w:val="Akapitzlist"/>
        <w:widowControl w:val="0"/>
        <w:numPr>
          <w:ilvl w:val="3"/>
          <w:numId w:val="31"/>
        </w:numPr>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Przez rozsądny zysk Strony rozumieją kwotę stanowiącą 3% kosztów, o których mowa w </w:t>
      </w:r>
      <w:r w:rsidRPr="00BD57CD">
        <w:rPr>
          <w:rFonts w:eastAsia="Andale Sans UI" w:cstheme="minorHAnsi"/>
          <w:color w:val="000000" w:themeColor="text1"/>
          <w:sz w:val="24"/>
          <w:szCs w:val="24"/>
          <w:lang w:bidi="en-US"/>
          <w14:ligatures w14:val="none"/>
        </w:rPr>
        <w:t xml:space="preserve">ust. 3. </w:t>
      </w:r>
      <w:r w:rsidRPr="00BD57CD">
        <w:rPr>
          <w:rFonts w:eastAsia="Andale Sans UI" w:cstheme="minorHAnsi"/>
          <w:color w:val="000000"/>
          <w:sz w:val="24"/>
          <w:szCs w:val="24"/>
          <w:lang w:bidi="en-US"/>
          <w14:ligatures w14:val="none"/>
        </w:rPr>
        <w:t>Rozsądny zysk, w danym okresie rozliczeniowym, wynosi zatem 3% kosztów</w:t>
      </w:r>
      <w:r w:rsidR="00074BFE" w:rsidRPr="00BD57CD">
        <w:rPr>
          <w:rFonts w:eastAsia="Andale Sans UI" w:cstheme="minorHAnsi"/>
          <w:color w:val="000000"/>
          <w:sz w:val="24"/>
          <w:szCs w:val="24"/>
          <w:lang w:bidi="en-US"/>
          <w14:ligatures w14:val="none"/>
        </w:rPr>
        <w:t xml:space="preserve"> (K x 0,03)</w:t>
      </w:r>
      <w:r w:rsidRPr="00BD57CD">
        <w:rPr>
          <w:rFonts w:eastAsia="Andale Sans UI" w:cstheme="minorHAnsi"/>
          <w:color w:val="000000"/>
          <w:sz w:val="24"/>
          <w:szCs w:val="24"/>
          <w:lang w:bidi="en-US"/>
          <w14:ligatures w14:val="none"/>
        </w:rPr>
        <w:t xml:space="preserve"> – o których mowa </w:t>
      </w:r>
      <w:r w:rsidRPr="00BD57CD">
        <w:rPr>
          <w:rFonts w:eastAsia="Andale Sans UI" w:cstheme="minorHAnsi"/>
          <w:color w:val="000000" w:themeColor="text1"/>
          <w:sz w:val="24"/>
          <w:szCs w:val="24"/>
          <w:lang w:bidi="en-US"/>
          <w14:ligatures w14:val="none"/>
        </w:rPr>
        <w:t xml:space="preserve">w ust. 3 </w:t>
      </w:r>
      <w:r w:rsidRPr="00BD57CD">
        <w:rPr>
          <w:rFonts w:eastAsia="Andale Sans UI" w:cstheme="minorHAnsi"/>
          <w:color w:val="000000"/>
          <w:sz w:val="24"/>
          <w:szCs w:val="24"/>
          <w:lang w:bidi="en-US"/>
          <w14:ligatures w14:val="none"/>
        </w:rPr>
        <w:t>- poniesionych przez Operatora w tym okresie.</w:t>
      </w:r>
      <w:r w:rsidR="00BD57CD">
        <w:rPr>
          <w:rFonts w:eastAsia="Andale Sans UI" w:cstheme="minorHAnsi"/>
          <w:color w:val="000000"/>
          <w:sz w:val="24"/>
          <w:szCs w:val="24"/>
          <w:lang w:bidi="en-US"/>
          <w14:ligatures w14:val="none"/>
        </w:rPr>
        <w:t xml:space="preserve"> </w:t>
      </w:r>
    </w:p>
    <w:p w14:paraId="77CB2375" w14:textId="77777777" w:rsidR="00734D56" w:rsidRPr="00BD57CD" w:rsidRDefault="00640BD2" w:rsidP="00BD57CD">
      <w:pPr>
        <w:pStyle w:val="Akapitzlist"/>
        <w:widowControl w:val="0"/>
        <w:numPr>
          <w:ilvl w:val="3"/>
          <w:numId w:val="31"/>
        </w:numPr>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Organizator przekazuje Operatorowi rekompensatę finansową, jeśli Operator poniósł stratę z tego tytułu oraz złożył stosowny wniosek, według wzoru określonego w załączniku nr 3 do umowy.</w:t>
      </w:r>
    </w:p>
    <w:p w14:paraId="471C2C86" w14:textId="621B7BD1" w:rsidR="00734D56" w:rsidRPr="00BD57CD" w:rsidRDefault="00640BD2" w:rsidP="00BD57CD">
      <w:pPr>
        <w:pStyle w:val="Akapitzlist"/>
        <w:widowControl w:val="0"/>
        <w:numPr>
          <w:ilvl w:val="3"/>
          <w:numId w:val="31"/>
        </w:numPr>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Do wniosku, o którym mowa </w:t>
      </w:r>
      <w:r w:rsidRPr="00BD57CD">
        <w:rPr>
          <w:rFonts w:eastAsia="Andale Sans UI" w:cstheme="minorHAnsi"/>
          <w:color w:val="000000" w:themeColor="text1"/>
          <w:sz w:val="24"/>
          <w:szCs w:val="24"/>
          <w:lang w:bidi="en-US"/>
          <w14:ligatures w14:val="none"/>
        </w:rPr>
        <w:t xml:space="preserve">w ust. </w:t>
      </w:r>
      <w:r w:rsidR="00CB07E0" w:rsidRPr="00BD57CD">
        <w:rPr>
          <w:rFonts w:eastAsia="Andale Sans UI" w:cstheme="minorHAnsi"/>
          <w:color w:val="000000" w:themeColor="text1"/>
          <w:sz w:val="24"/>
          <w:szCs w:val="24"/>
          <w:lang w:bidi="en-US"/>
          <w14:ligatures w14:val="none"/>
        </w:rPr>
        <w:t>6</w:t>
      </w:r>
      <w:r w:rsidRPr="00BD57CD">
        <w:rPr>
          <w:rFonts w:eastAsia="Andale Sans UI" w:cstheme="minorHAnsi"/>
          <w:color w:val="000000" w:themeColor="text1"/>
          <w:sz w:val="24"/>
          <w:szCs w:val="24"/>
          <w:lang w:bidi="en-US"/>
          <w14:ligatures w14:val="none"/>
        </w:rPr>
        <w:t xml:space="preserve">, </w:t>
      </w:r>
      <w:r w:rsidRPr="00BD57CD">
        <w:rPr>
          <w:rFonts w:eastAsia="Andale Sans UI" w:cstheme="minorHAnsi"/>
          <w:color w:val="000000"/>
          <w:sz w:val="24"/>
          <w:szCs w:val="24"/>
          <w:lang w:bidi="en-US"/>
          <w14:ligatures w14:val="none"/>
        </w:rPr>
        <w:t>Operator załącza dokumenty potwierdzające wysokość poniesionych kosztów, a w szczególności dokumenty określone w załączniku,</w:t>
      </w:r>
      <w:r w:rsidR="00BD57CD">
        <w:rPr>
          <w:rFonts w:eastAsia="Andale Sans UI" w:cstheme="minorHAnsi"/>
          <w:color w:val="000000"/>
          <w:sz w:val="24"/>
          <w:szCs w:val="24"/>
          <w:lang w:bidi="en-US"/>
          <w14:ligatures w14:val="none"/>
        </w:rPr>
        <w:t xml:space="preserve"> </w:t>
      </w:r>
      <w:r w:rsidRPr="00BD57CD">
        <w:rPr>
          <w:rFonts w:eastAsia="Andale Sans UI" w:cstheme="minorHAnsi"/>
          <w:color w:val="000000"/>
          <w:sz w:val="24"/>
          <w:szCs w:val="24"/>
          <w:lang w:bidi="en-US"/>
          <w14:ligatures w14:val="none"/>
        </w:rPr>
        <w:t xml:space="preserve">o którym mowa w ust. </w:t>
      </w:r>
      <w:r w:rsidR="00CB07E0" w:rsidRPr="00BD57CD">
        <w:rPr>
          <w:rFonts w:eastAsia="Andale Sans UI" w:cstheme="minorHAnsi"/>
          <w:color w:val="000000"/>
          <w:sz w:val="24"/>
          <w:szCs w:val="24"/>
          <w:lang w:bidi="en-US"/>
          <w14:ligatures w14:val="none"/>
        </w:rPr>
        <w:t>6</w:t>
      </w:r>
      <w:r w:rsidRPr="00BD57CD">
        <w:rPr>
          <w:rFonts w:eastAsia="Andale Sans UI" w:cstheme="minorHAnsi"/>
          <w:color w:val="000000"/>
          <w:sz w:val="24"/>
          <w:szCs w:val="24"/>
          <w:lang w:bidi="en-US"/>
          <w14:ligatures w14:val="none"/>
        </w:rPr>
        <w:t>, oraz załącznikach do rzeczonego wzoru.</w:t>
      </w:r>
    </w:p>
    <w:p w14:paraId="1EE4F59C" w14:textId="77777777" w:rsidR="00734D56" w:rsidRPr="00BD57CD" w:rsidRDefault="00640BD2" w:rsidP="00BD57CD">
      <w:pPr>
        <w:pStyle w:val="Akapitzlist"/>
        <w:widowControl w:val="0"/>
        <w:numPr>
          <w:ilvl w:val="3"/>
          <w:numId w:val="31"/>
        </w:numPr>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Operatorowi przysługuje rekompensata finansowa jedynie z tytułu tych kosztów, które faktycznie zostały przez niego poniesione w związku ze świadczeniem usług stanowiących przedmiot umowy i których wysokość została potwierdzona dokumentami, o których mowa w ust. </w:t>
      </w:r>
      <w:r w:rsidR="008249EB" w:rsidRPr="00BD57CD">
        <w:rPr>
          <w:rFonts w:eastAsia="Andale Sans UI" w:cstheme="minorHAnsi"/>
          <w:color w:val="000000"/>
          <w:sz w:val="24"/>
          <w:szCs w:val="24"/>
          <w:lang w:bidi="en-US"/>
          <w14:ligatures w14:val="none"/>
        </w:rPr>
        <w:t>7</w:t>
      </w:r>
      <w:r w:rsidRPr="00BD57CD">
        <w:rPr>
          <w:rFonts w:eastAsia="Andale Sans UI" w:cstheme="minorHAnsi"/>
          <w:color w:val="000000"/>
          <w:sz w:val="24"/>
          <w:szCs w:val="24"/>
          <w:lang w:bidi="en-US"/>
          <w14:ligatures w14:val="none"/>
        </w:rPr>
        <w:t>.</w:t>
      </w:r>
      <w:r w:rsidRPr="00BD57CD">
        <w:rPr>
          <w:rFonts w:eastAsia="Andale Sans UI" w:cstheme="minorHAnsi"/>
          <w:color w:val="000000"/>
          <w:sz w:val="24"/>
          <w:szCs w:val="24"/>
          <w:lang w:bidi="en-US"/>
          <w14:ligatures w14:val="none"/>
        </w:rPr>
        <w:tab/>
      </w:r>
    </w:p>
    <w:p w14:paraId="4B14779F" w14:textId="6435F6FE" w:rsidR="00FD7C38" w:rsidRPr="00753775" w:rsidRDefault="00640BD2" w:rsidP="00BD57CD">
      <w:pPr>
        <w:pStyle w:val="Akapitzlist"/>
        <w:widowControl w:val="0"/>
        <w:numPr>
          <w:ilvl w:val="3"/>
          <w:numId w:val="31"/>
        </w:numPr>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shd w:val="clear" w:color="auto" w:fill="FFFFFF"/>
          <w:lang w:bidi="en-US"/>
          <w14:ligatures w14:val="none"/>
        </w:rPr>
        <w:t xml:space="preserve">Operator otrzyma rekompensatę w przypadku, gdy w danym miesiącu wystąpi ujemny wynik finansowy na pojedynczej linii komunikacyjnej w przewozach autobusowych. </w:t>
      </w:r>
      <w:r w:rsidR="00FD7C38">
        <w:rPr>
          <w:rFonts w:eastAsia="Andale Sans UI" w:cstheme="minorHAnsi"/>
          <w:color w:val="000000"/>
          <w:sz w:val="24"/>
          <w:szCs w:val="24"/>
          <w:shd w:val="clear" w:color="auto" w:fill="FFFFFF"/>
          <w:lang w:bidi="en-US"/>
          <w14:ligatures w14:val="none"/>
        </w:rPr>
        <w:t>Linia ta zostanie objęta rekompensatą z Funduszu Rozwoju Przewozów Autobusowych o charakterze użyteczności publicznej</w:t>
      </w:r>
      <w:r w:rsidR="00753775">
        <w:rPr>
          <w:rFonts w:eastAsia="Andale Sans UI" w:cstheme="minorHAnsi"/>
          <w:color w:val="000000"/>
          <w:sz w:val="24"/>
          <w:szCs w:val="24"/>
          <w:shd w:val="clear" w:color="auto" w:fill="FFFFFF"/>
          <w:lang w:bidi="en-US"/>
          <w14:ligatures w14:val="none"/>
        </w:rPr>
        <w:t xml:space="preserve"> </w:t>
      </w:r>
      <w:r w:rsidR="00FD7C38">
        <w:rPr>
          <w:rFonts w:eastAsia="Andale Sans UI" w:cstheme="minorHAnsi"/>
          <w:color w:val="000000"/>
          <w:sz w:val="24"/>
          <w:szCs w:val="24"/>
          <w:shd w:val="clear" w:color="auto" w:fill="FFFFFF"/>
          <w:lang w:bidi="en-US"/>
          <w14:ligatures w14:val="none"/>
        </w:rPr>
        <w:t xml:space="preserve">w kwocie nie wyższej niż …. zł do wozokilometra oraz dofinansowanie z budżetu Gminy Tuchów w wysokości nie mniejszej niż 10% kwoty pokrycia deficytu </w:t>
      </w:r>
      <w:r w:rsidR="00753775">
        <w:rPr>
          <w:rFonts w:eastAsia="Andale Sans UI" w:cstheme="minorHAnsi"/>
          <w:color w:val="000000"/>
          <w:sz w:val="24"/>
          <w:szCs w:val="24"/>
          <w:shd w:val="clear" w:color="auto" w:fill="FFFFFF"/>
          <w:lang w:bidi="en-US"/>
          <w14:ligatures w14:val="none"/>
        </w:rPr>
        <w:t>(cena ofertowa za 1 wozokilometr wynosi …… zł brutto, w tym 8% VAT tj. …………zł netto).</w:t>
      </w:r>
    </w:p>
    <w:p w14:paraId="6BCA5210" w14:textId="77777777" w:rsidR="00FD7C38" w:rsidRDefault="00640BD2" w:rsidP="00BD57CD">
      <w:pPr>
        <w:widowControl w:val="0"/>
        <w:suppressAutoHyphens/>
        <w:spacing w:after="0" w:line="360" w:lineRule="auto"/>
        <w:jc w:val="both"/>
        <w:rPr>
          <w:rFonts w:eastAsia="Andale Sans UI" w:cstheme="minorHAnsi"/>
          <w:color w:val="000000"/>
          <w:sz w:val="24"/>
          <w:szCs w:val="24"/>
          <w:shd w:val="clear" w:color="auto" w:fill="FFFFFF"/>
          <w:lang w:bidi="en-US"/>
          <w14:ligatures w14:val="none"/>
        </w:rPr>
      </w:pPr>
      <w:r w:rsidRPr="00BD57CD">
        <w:rPr>
          <w:rFonts w:eastAsia="Andale Sans UI" w:cstheme="minorHAnsi"/>
          <w:color w:val="000000"/>
          <w:sz w:val="24"/>
          <w:szCs w:val="24"/>
          <w:shd w:val="clear" w:color="auto" w:fill="FFFFFF"/>
          <w:lang w:bidi="en-US"/>
          <w14:ligatures w14:val="none"/>
        </w:rPr>
        <w:t xml:space="preserve">Wzrost kosztów realizacji usługi nie wpłynie na zwiększenie przyznanej rekompensaty (maksymalnie…………….zł </w:t>
      </w:r>
      <w:r w:rsidRPr="00BD57CD">
        <w:rPr>
          <w:rFonts w:eastAsia="Andale Sans UI" w:cstheme="minorHAnsi"/>
          <w:b/>
          <w:i/>
          <w:color w:val="000000"/>
          <w:sz w:val="24"/>
          <w:szCs w:val="24"/>
          <w:shd w:val="clear" w:color="auto" w:fill="FFFFFF"/>
          <w:lang w:bidi="en-US"/>
          <w14:ligatures w14:val="none"/>
        </w:rPr>
        <w:t xml:space="preserve">(dla części) </w:t>
      </w:r>
      <w:r w:rsidRPr="00BD57CD">
        <w:rPr>
          <w:rFonts w:eastAsia="Andale Sans UI" w:cstheme="minorHAnsi"/>
          <w:color w:val="000000"/>
          <w:sz w:val="24"/>
          <w:szCs w:val="24"/>
          <w:shd w:val="clear" w:color="auto" w:fill="FFFFFF"/>
          <w:lang w:bidi="en-US"/>
          <w14:ligatures w14:val="none"/>
        </w:rPr>
        <w:t>do wozokilometra</w:t>
      </w:r>
      <w:r w:rsidR="00FD7C38">
        <w:rPr>
          <w:rFonts w:eastAsia="Andale Sans UI" w:cstheme="minorHAnsi"/>
          <w:color w:val="000000"/>
          <w:sz w:val="24"/>
          <w:szCs w:val="24"/>
          <w:shd w:val="clear" w:color="auto" w:fill="FFFFFF"/>
          <w:lang w:bidi="en-US"/>
          <w14:ligatures w14:val="none"/>
        </w:rPr>
        <w:t xml:space="preserve"> zgodnie ze złożoną ofertą</w:t>
      </w:r>
      <w:r w:rsidRPr="00BD57CD">
        <w:rPr>
          <w:rFonts w:eastAsia="Andale Sans UI" w:cstheme="minorHAnsi"/>
          <w:color w:val="000000"/>
          <w:sz w:val="24"/>
          <w:szCs w:val="24"/>
          <w:shd w:val="clear" w:color="auto" w:fill="FFFFFF"/>
          <w:lang w:bidi="en-US"/>
          <w14:ligatures w14:val="none"/>
        </w:rPr>
        <w:t xml:space="preserve">). </w:t>
      </w:r>
    </w:p>
    <w:p w14:paraId="6BA5181E" w14:textId="18D1393C" w:rsidR="00640BD2" w:rsidRPr="00753775" w:rsidRDefault="00640BD2" w:rsidP="00FD7C38">
      <w:pPr>
        <w:widowControl w:val="0"/>
        <w:suppressAutoHyphens/>
        <w:spacing w:after="0" w:line="360" w:lineRule="auto"/>
        <w:jc w:val="both"/>
        <w:rPr>
          <w:rFonts w:eastAsia="Andale Sans UI" w:cstheme="minorHAnsi"/>
          <w:color w:val="000000"/>
          <w:sz w:val="24"/>
          <w:szCs w:val="24"/>
          <w:shd w:val="clear" w:color="auto" w:fill="FFFFFF"/>
          <w:lang w:val="en-US" w:bidi="en-US"/>
          <w14:ligatures w14:val="none"/>
        </w:rPr>
      </w:pPr>
      <w:r w:rsidRPr="00753775">
        <w:rPr>
          <w:rFonts w:eastAsia="Andale Sans UI" w:cstheme="minorHAnsi"/>
          <w:color w:val="000000"/>
          <w:sz w:val="24"/>
          <w:szCs w:val="24"/>
          <w:shd w:val="clear" w:color="auto" w:fill="FFFFFF"/>
          <w:lang w:bidi="en-US"/>
          <w14:ligatures w14:val="none"/>
        </w:rPr>
        <w:t>Ustala się, że:</w:t>
      </w:r>
    </w:p>
    <w:p w14:paraId="379B1635" w14:textId="4E6F56B8" w:rsidR="00640BD2" w:rsidRPr="00BD57CD" w:rsidRDefault="00640BD2" w:rsidP="00BD57CD">
      <w:pPr>
        <w:numPr>
          <w:ilvl w:val="0"/>
          <w:numId w:val="15"/>
        </w:numPr>
        <w:suppressAutoHyphens/>
        <w:spacing w:after="0" w:line="360" w:lineRule="auto"/>
        <w:contextualSpacing/>
        <w:jc w:val="both"/>
        <w:rPr>
          <w:rFonts w:eastAsia="Calibri" w:cstheme="minorHAnsi"/>
          <w:color w:val="000000"/>
          <w:kern w:val="0"/>
          <w:sz w:val="24"/>
          <w:szCs w:val="24"/>
          <w:shd w:val="clear" w:color="auto" w:fill="FFFFFF"/>
          <w14:ligatures w14:val="none"/>
        </w:rPr>
      </w:pPr>
      <w:r w:rsidRPr="00BD57CD">
        <w:rPr>
          <w:rFonts w:eastAsia="Calibri" w:cstheme="minorHAnsi"/>
          <w:color w:val="000000"/>
          <w:kern w:val="0"/>
          <w:sz w:val="24"/>
          <w:szCs w:val="24"/>
          <w:shd w:val="clear" w:color="auto" w:fill="FFFFFF"/>
          <w14:ligatures w14:val="none"/>
        </w:rPr>
        <w:t xml:space="preserve">łączna wartość należnej rekompensaty dla Operatora od Organizatora z tytułu realizacji przedmiotu umowy, w okresie od </w:t>
      </w:r>
      <w:r w:rsidR="005B15E3" w:rsidRPr="00BD57CD">
        <w:rPr>
          <w:rFonts w:eastAsia="Calibri" w:cstheme="minorHAnsi"/>
          <w:color w:val="000000"/>
          <w:kern w:val="0"/>
          <w:sz w:val="24"/>
          <w:szCs w:val="24"/>
          <w:shd w:val="clear" w:color="auto" w:fill="FFFFFF"/>
          <w14:ligatures w14:val="none"/>
        </w:rPr>
        <w:t>…</w:t>
      </w:r>
      <w:r w:rsidRPr="00BD57CD">
        <w:rPr>
          <w:rFonts w:eastAsia="Calibri" w:cstheme="minorHAnsi"/>
          <w:color w:val="000000"/>
          <w:kern w:val="0"/>
          <w:sz w:val="24"/>
          <w:szCs w:val="24"/>
          <w:shd w:val="clear" w:color="auto" w:fill="FFFFFF"/>
          <w14:ligatures w14:val="none"/>
        </w:rPr>
        <w:t xml:space="preserve"> </w:t>
      </w:r>
      <w:r w:rsidR="005B15E3" w:rsidRPr="00BD57CD">
        <w:rPr>
          <w:rFonts w:eastAsia="Calibri" w:cstheme="minorHAnsi"/>
          <w:color w:val="000000"/>
          <w:kern w:val="0"/>
          <w:sz w:val="24"/>
          <w:szCs w:val="24"/>
          <w:shd w:val="clear" w:color="auto" w:fill="FFFFFF"/>
          <w14:ligatures w14:val="none"/>
        </w:rPr>
        <w:t>marca</w:t>
      </w:r>
      <w:r w:rsidRPr="00BD57CD">
        <w:rPr>
          <w:rFonts w:eastAsia="Calibri" w:cstheme="minorHAnsi"/>
          <w:color w:val="000000"/>
          <w:kern w:val="0"/>
          <w:sz w:val="24"/>
          <w:szCs w:val="24"/>
          <w:shd w:val="clear" w:color="auto" w:fill="FFFFFF"/>
          <w14:ligatures w14:val="none"/>
        </w:rPr>
        <w:t xml:space="preserve"> 202</w:t>
      </w:r>
      <w:r w:rsidR="005B15E3" w:rsidRPr="00BD57CD">
        <w:rPr>
          <w:rFonts w:eastAsia="Calibri" w:cstheme="minorHAnsi"/>
          <w:color w:val="000000"/>
          <w:kern w:val="0"/>
          <w:sz w:val="24"/>
          <w:szCs w:val="24"/>
          <w:shd w:val="clear" w:color="auto" w:fill="FFFFFF"/>
          <w14:ligatures w14:val="none"/>
        </w:rPr>
        <w:t>5</w:t>
      </w:r>
      <w:r w:rsidRPr="00BD57CD">
        <w:rPr>
          <w:rFonts w:eastAsia="Calibri" w:cstheme="minorHAnsi"/>
          <w:color w:val="000000"/>
          <w:kern w:val="0"/>
          <w:sz w:val="24"/>
          <w:szCs w:val="24"/>
          <w:shd w:val="clear" w:color="auto" w:fill="FFFFFF"/>
          <w14:ligatures w14:val="none"/>
        </w:rPr>
        <w:t xml:space="preserve"> r. do </w:t>
      </w:r>
      <w:r w:rsidR="005B15E3" w:rsidRPr="00BD57CD">
        <w:rPr>
          <w:rFonts w:eastAsia="Calibri" w:cstheme="minorHAnsi"/>
          <w:color w:val="000000"/>
          <w:kern w:val="0"/>
          <w:sz w:val="24"/>
          <w:szCs w:val="24"/>
          <w:shd w:val="clear" w:color="auto" w:fill="FFFFFF"/>
          <w14:ligatures w14:val="none"/>
        </w:rPr>
        <w:t>31</w:t>
      </w:r>
      <w:r w:rsidRPr="00BD57CD">
        <w:rPr>
          <w:rFonts w:eastAsia="Calibri" w:cstheme="minorHAnsi"/>
          <w:color w:val="000000"/>
          <w:kern w:val="0"/>
          <w:sz w:val="24"/>
          <w:szCs w:val="24"/>
          <w:shd w:val="clear" w:color="auto" w:fill="FFFFFF"/>
          <w14:ligatures w14:val="none"/>
        </w:rPr>
        <w:t xml:space="preserve"> grudnia 202</w:t>
      </w:r>
      <w:r w:rsidR="005B15E3" w:rsidRPr="00BD57CD">
        <w:rPr>
          <w:rFonts w:eastAsia="Calibri" w:cstheme="minorHAnsi"/>
          <w:color w:val="000000"/>
          <w:kern w:val="0"/>
          <w:sz w:val="24"/>
          <w:szCs w:val="24"/>
          <w:shd w:val="clear" w:color="auto" w:fill="FFFFFF"/>
          <w14:ligatures w14:val="none"/>
        </w:rPr>
        <w:t>5</w:t>
      </w:r>
      <w:r w:rsidRPr="00BD57CD">
        <w:rPr>
          <w:rFonts w:eastAsia="Calibri" w:cstheme="minorHAnsi"/>
          <w:color w:val="000000"/>
          <w:kern w:val="0"/>
          <w:sz w:val="24"/>
          <w:szCs w:val="24"/>
          <w:shd w:val="clear" w:color="auto" w:fill="FFFFFF"/>
          <w14:ligatures w14:val="none"/>
        </w:rPr>
        <w:t xml:space="preserve"> r. stanowi kwotę nie wyższą niż:………………</w:t>
      </w:r>
      <w:r w:rsidR="00FD7C38">
        <w:rPr>
          <w:rFonts w:eastAsia="Calibri" w:cstheme="minorHAnsi"/>
          <w:color w:val="000000"/>
          <w:kern w:val="0"/>
          <w:sz w:val="24"/>
          <w:szCs w:val="24"/>
          <w:shd w:val="clear" w:color="auto" w:fill="FFFFFF"/>
          <w14:ligatures w14:val="none"/>
        </w:rPr>
        <w:t xml:space="preserve">zł </w:t>
      </w:r>
      <w:r w:rsidRPr="00BD57CD">
        <w:rPr>
          <w:rFonts w:eastAsia="Calibri" w:cstheme="minorHAnsi"/>
          <w:color w:val="000000"/>
          <w:kern w:val="0"/>
          <w:sz w:val="24"/>
          <w:szCs w:val="24"/>
          <w:shd w:val="clear" w:color="auto" w:fill="FFFFFF"/>
          <w14:ligatures w14:val="none"/>
        </w:rPr>
        <w:t>netto słownie …………………………………</w:t>
      </w:r>
      <w:r w:rsidR="00BD57CD">
        <w:rPr>
          <w:rFonts w:eastAsia="Calibri" w:cstheme="minorHAnsi"/>
          <w:color w:val="000000"/>
          <w:kern w:val="0"/>
          <w:sz w:val="24"/>
          <w:szCs w:val="24"/>
          <w:shd w:val="clear" w:color="auto" w:fill="FFFFFF"/>
          <w14:ligatures w14:val="none"/>
        </w:rPr>
        <w:t>/100)</w:t>
      </w:r>
    </w:p>
    <w:p w14:paraId="53AFCAE4" w14:textId="6E272DDA" w:rsidR="00640BD2" w:rsidRPr="00BD57CD" w:rsidRDefault="00640BD2" w:rsidP="00BD57CD">
      <w:pPr>
        <w:numPr>
          <w:ilvl w:val="0"/>
          <w:numId w:val="15"/>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w przypadku gdy w danym miesiącu wystąpi dodatni wynik finansowy na pojedynczej linii komunikacyjnej w przewozach autobusowych, pomimo pomniejszenia go</w:t>
      </w:r>
      <w:r w:rsidR="00BD57CD">
        <w:rPr>
          <w:rFonts w:eastAsia="Calibri" w:cstheme="minorHAnsi"/>
          <w:color w:val="000000"/>
          <w:kern w:val="0"/>
          <w:sz w:val="24"/>
          <w:szCs w:val="24"/>
          <w14:ligatures w14:val="none"/>
        </w:rPr>
        <w:t xml:space="preserve"> </w:t>
      </w:r>
      <w:r w:rsidRPr="00BD57CD">
        <w:rPr>
          <w:rFonts w:eastAsia="Calibri" w:cstheme="minorHAnsi"/>
          <w:color w:val="000000"/>
          <w:kern w:val="0"/>
          <w:sz w:val="24"/>
          <w:szCs w:val="24"/>
          <w14:ligatures w14:val="none"/>
        </w:rPr>
        <w:t>o kwotę rozsądnego zysku, Operator nie uzyska rekompensaty do tej linii;</w:t>
      </w:r>
    </w:p>
    <w:p w14:paraId="1A076C4A" w14:textId="77777777" w:rsidR="00640BD2" w:rsidRPr="00BD57CD" w:rsidRDefault="00640BD2" w:rsidP="00BD57CD">
      <w:pPr>
        <w:numPr>
          <w:ilvl w:val="0"/>
          <w:numId w:val="15"/>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shd w:val="clear" w:color="auto" w:fill="FFFFFF"/>
          <w14:ligatures w14:val="none"/>
        </w:rPr>
        <w:lastRenderedPageBreak/>
        <w:t xml:space="preserve">płatność, o której mowa </w:t>
      </w:r>
      <w:r w:rsidRPr="00BD57CD">
        <w:rPr>
          <w:rFonts w:eastAsia="Calibri" w:cstheme="minorHAnsi"/>
          <w:color w:val="000000" w:themeColor="text1"/>
          <w:kern w:val="0"/>
          <w:sz w:val="24"/>
          <w:szCs w:val="24"/>
          <w:shd w:val="clear" w:color="auto" w:fill="FFFFFF"/>
          <w14:ligatures w14:val="none"/>
        </w:rPr>
        <w:t xml:space="preserve">w </w:t>
      </w:r>
      <w:r w:rsidR="007D6430" w:rsidRPr="00BD57CD">
        <w:rPr>
          <w:rFonts w:eastAsia="Calibri" w:cstheme="minorHAnsi"/>
          <w:color w:val="000000" w:themeColor="text1"/>
          <w:kern w:val="0"/>
          <w:sz w:val="24"/>
          <w:szCs w:val="24"/>
          <w:shd w:val="clear" w:color="auto" w:fill="FFFFFF"/>
          <w14:ligatures w14:val="none"/>
        </w:rPr>
        <w:t>pkt</w:t>
      </w:r>
      <w:r w:rsidRPr="00BD57CD">
        <w:rPr>
          <w:rFonts w:eastAsia="Calibri" w:cstheme="minorHAnsi"/>
          <w:color w:val="000000" w:themeColor="text1"/>
          <w:kern w:val="0"/>
          <w:sz w:val="24"/>
          <w:szCs w:val="24"/>
          <w:shd w:val="clear" w:color="auto" w:fill="FFFFFF"/>
          <w14:ligatures w14:val="none"/>
        </w:rPr>
        <w:t xml:space="preserve"> 1, </w:t>
      </w:r>
      <w:r w:rsidRPr="00BD57CD">
        <w:rPr>
          <w:rFonts w:eastAsia="Calibri" w:cstheme="minorHAnsi"/>
          <w:color w:val="000000"/>
          <w:kern w:val="0"/>
          <w:sz w:val="24"/>
          <w:szCs w:val="24"/>
          <w:shd w:val="clear" w:color="auto" w:fill="FFFFFF"/>
          <w14:ligatures w14:val="none"/>
        </w:rPr>
        <w:t>dokonana będzie pod warunkiem otrzymania przez Organizatora prawidłowo wystawionej noty obciążeniowej oraz wniosku o rekompensatę wraz z załącznikami, o których mowa w niniejszej umowie</w:t>
      </w:r>
    </w:p>
    <w:p w14:paraId="29D21618" w14:textId="77777777" w:rsidR="00CA5D6D" w:rsidRPr="00BD57CD" w:rsidRDefault="00CA5D6D" w:rsidP="00BD57CD">
      <w:pPr>
        <w:suppressAutoHyphens/>
        <w:spacing w:after="0" w:line="360" w:lineRule="auto"/>
        <w:ind w:left="720"/>
        <w:contextualSpacing/>
        <w:jc w:val="both"/>
        <w:rPr>
          <w:rFonts w:eastAsia="Calibri" w:cstheme="minorHAnsi"/>
          <w:color w:val="000000"/>
          <w:kern w:val="0"/>
          <w:sz w:val="24"/>
          <w:szCs w:val="24"/>
          <w:shd w:val="clear" w:color="auto" w:fill="FFFFFF"/>
          <w14:ligatures w14:val="none"/>
        </w:rPr>
      </w:pPr>
      <w:r w:rsidRPr="00BD57CD">
        <w:rPr>
          <w:rFonts w:eastAsia="Calibri" w:cstheme="minorHAnsi"/>
          <w:color w:val="000000"/>
          <w:kern w:val="0"/>
          <w:sz w:val="24"/>
          <w:szCs w:val="24"/>
          <w:shd w:val="clear" w:color="auto" w:fill="FFFFFF"/>
          <w14:ligatures w14:val="none"/>
        </w:rPr>
        <w:t>Dane do wystawienia noty obciążeniowej:</w:t>
      </w:r>
    </w:p>
    <w:p w14:paraId="7BA66DEF" w14:textId="77777777" w:rsidR="00CA5D6D" w:rsidRPr="00BD57CD" w:rsidRDefault="00CA5D6D" w:rsidP="00BD57CD">
      <w:pPr>
        <w:suppressAutoHyphens/>
        <w:spacing w:after="0" w:line="360" w:lineRule="auto"/>
        <w:ind w:left="720"/>
        <w:contextualSpacing/>
        <w:jc w:val="both"/>
        <w:rPr>
          <w:rFonts w:eastAsia="Calibri" w:cstheme="minorHAnsi"/>
          <w:color w:val="000000"/>
          <w:kern w:val="0"/>
          <w:sz w:val="24"/>
          <w:szCs w:val="24"/>
          <w:shd w:val="clear" w:color="auto" w:fill="FFFFFF"/>
          <w14:ligatures w14:val="none"/>
        </w:rPr>
      </w:pPr>
      <w:r w:rsidRPr="00BD57CD">
        <w:rPr>
          <w:rFonts w:eastAsia="Calibri" w:cstheme="minorHAnsi"/>
          <w:color w:val="000000"/>
          <w:kern w:val="0"/>
          <w:sz w:val="24"/>
          <w:szCs w:val="24"/>
          <w:shd w:val="clear" w:color="auto" w:fill="FFFFFF"/>
          <w14:ligatures w14:val="none"/>
        </w:rPr>
        <w:t>Nabywca: Gmina Tuchów, ul. Rynek 1, 33-170 Tuchów, NIP: 993-033-64-43</w:t>
      </w:r>
    </w:p>
    <w:p w14:paraId="3AD45426" w14:textId="77777777" w:rsidR="00CA5D6D" w:rsidRPr="00BD57CD" w:rsidRDefault="00CA5D6D" w:rsidP="00BD57CD">
      <w:pPr>
        <w:suppressAutoHyphens/>
        <w:spacing w:after="0" w:line="360" w:lineRule="auto"/>
        <w:ind w:left="720"/>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shd w:val="clear" w:color="auto" w:fill="FFFFFF"/>
          <w14:ligatures w14:val="none"/>
        </w:rPr>
        <w:t>Odbiorca: Urząd Miejski w Tuchowie, ul. Rynek 1, 33-170 Tuchów</w:t>
      </w:r>
    </w:p>
    <w:p w14:paraId="7EAD060D" w14:textId="77777777" w:rsidR="00734D56" w:rsidRPr="00BD57CD" w:rsidRDefault="00640BD2" w:rsidP="00BD57CD">
      <w:pPr>
        <w:numPr>
          <w:ilvl w:val="0"/>
          <w:numId w:val="15"/>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shd w:val="clear" w:color="auto" w:fill="FFFFFF"/>
          <w14:ligatures w14:val="none"/>
        </w:rPr>
        <w:t>Operator winien wyszczególnić na wystawionej nocie obciążeniowej poszczególne kwoty z danego okresu rozliczeniowego, którego dotyczy nota, będące podstawą jego rekompensaty.</w:t>
      </w:r>
    </w:p>
    <w:p w14:paraId="4ECE0F2B" w14:textId="6F36BC9D" w:rsidR="00734D56" w:rsidRPr="00BD57CD" w:rsidRDefault="00640BD2" w:rsidP="00BD57CD">
      <w:pPr>
        <w:pStyle w:val="Akapitzlist"/>
        <w:numPr>
          <w:ilvl w:val="3"/>
          <w:numId w:val="31"/>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Andale Sans UI" w:cstheme="minorHAnsi"/>
          <w:color w:val="000000"/>
          <w:sz w:val="24"/>
          <w:szCs w:val="24"/>
          <w:shd w:val="clear" w:color="auto" w:fill="FFFFFF"/>
          <w:lang w:bidi="en-US"/>
          <w14:ligatures w14:val="none"/>
        </w:rPr>
        <w:t xml:space="preserve">Szacowaną pracę eksploatacyjną w poszczególnych okresach rozliczeniowych przedstawia </w:t>
      </w:r>
      <w:r w:rsidRPr="00BD57CD">
        <w:rPr>
          <w:rFonts w:eastAsia="Andale Sans UI" w:cstheme="minorHAnsi"/>
          <w:color w:val="000000" w:themeColor="text1"/>
          <w:sz w:val="24"/>
          <w:szCs w:val="24"/>
          <w:shd w:val="clear" w:color="auto" w:fill="FFFFFF"/>
          <w:lang w:bidi="en-US"/>
          <w14:ligatures w14:val="none"/>
        </w:rPr>
        <w:t>załącznik nr 1 do umo</w:t>
      </w:r>
      <w:r w:rsidRPr="00E112A3">
        <w:rPr>
          <w:rFonts w:eastAsia="Andale Sans UI" w:cstheme="minorHAnsi"/>
          <w:sz w:val="24"/>
          <w:szCs w:val="24"/>
          <w:shd w:val="clear" w:color="auto" w:fill="FFFFFF"/>
          <w:lang w:bidi="en-US"/>
          <w14:ligatures w14:val="none"/>
        </w:rPr>
        <w:t>wy.</w:t>
      </w:r>
      <w:r w:rsidR="00BD57CD" w:rsidRPr="00E112A3">
        <w:rPr>
          <w:rFonts w:eastAsia="Andale Sans UI" w:cstheme="minorHAnsi"/>
          <w:sz w:val="24"/>
          <w:szCs w:val="24"/>
          <w:shd w:val="clear" w:color="auto" w:fill="FF0000"/>
          <w:lang w:bidi="en-US"/>
          <w14:ligatures w14:val="none"/>
        </w:rPr>
        <w:t xml:space="preserve"> </w:t>
      </w:r>
    </w:p>
    <w:p w14:paraId="5228B492" w14:textId="77777777" w:rsidR="00734D56" w:rsidRPr="00BD57CD" w:rsidRDefault="00640BD2" w:rsidP="00BD57CD">
      <w:pPr>
        <w:pStyle w:val="Akapitzlist"/>
        <w:numPr>
          <w:ilvl w:val="3"/>
          <w:numId w:val="31"/>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Andale Sans UI" w:cstheme="minorHAnsi"/>
          <w:color w:val="000000"/>
          <w:sz w:val="24"/>
          <w:szCs w:val="24"/>
          <w:lang w:bidi="en-US"/>
          <w14:ligatures w14:val="none"/>
        </w:rPr>
        <w:t>Ustala się, że okresem rozliczeniowym jest kwartał.</w:t>
      </w:r>
    </w:p>
    <w:p w14:paraId="7EA4179B" w14:textId="77777777" w:rsidR="00640BD2" w:rsidRPr="00BD57CD" w:rsidRDefault="00640BD2" w:rsidP="00BD57CD">
      <w:pPr>
        <w:pStyle w:val="Akapitzlist"/>
        <w:numPr>
          <w:ilvl w:val="3"/>
          <w:numId w:val="31"/>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Andale Sans UI" w:cstheme="minorHAnsi"/>
          <w:color w:val="000000"/>
          <w:sz w:val="24"/>
          <w:szCs w:val="24"/>
          <w:shd w:val="clear" w:color="auto" w:fill="FFFFFF"/>
          <w:lang w:bidi="en-US"/>
          <w14:ligatures w14:val="none"/>
        </w:rPr>
        <w:t>Operator składa Organizatorowi wniosek o rekompensatę w terminach:</w:t>
      </w:r>
    </w:p>
    <w:p w14:paraId="782A9BF4" w14:textId="0D9ACCF6" w:rsidR="00640BD2" w:rsidRPr="00BD57CD" w:rsidRDefault="00640BD2" w:rsidP="00BD57CD">
      <w:pPr>
        <w:numPr>
          <w:ilvl w:val="0"/>
          <w:numId w:val="16"/>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shd w:val="clear" w:color="auto" w:fill="FFFFFF"/>
          <w14:ligatures w14:val="none"/>
        </w:rPr>
        <w:t>do 4 kwietnia 202</w:t>
      </w:r>
      <w:r w:rsidR="00FF679A" w:rsidRPr="00BD57CD">
        <w:rPr>
          <w:rFonts w:eastAsia="Calibri" w:cstheme="minorHAnsi"/>
          <w:color w:val="000000"/>
          <w:kern w:val="0"/>
          <w:sz w:val="24"/>
          <w:szCs w:val="24"/>
          <w:shd w:val="clear" w:color="auto" w:fill="FFFFFF"/>
          <w14:ligatures w14:val="none"/>
        </w:rPr>
        <w:t>5</w:t>
      </w:r>
      <w:r w:rsidRPr="00BD57CD">
        <w:rPr>
          <w:rFonts w:eastAsia="Calibri" w:cstheme="minorHAnsi"/>
          <w:color w:val="000000"/>
          <w:kern w:val="0"/>
          <w:sz w:val="24"/>
          <w:szCs w:val="24"/>
          <w:shd w:val="clear" w:color="auto" w:fill="FFFFFF"/>
          <w14:ligatures w14:val="none"/>
        </w:rPr>
        <w:t xml:space="preserve"> r. za okres marzec 202</w:t>
      </w:r>
      <w:r w:rsidR="00FF679A" w:rsidRPr="00BD57CD">
        <w:rPr>
          <w:rFonts w:eastAsia="Calibri" w:cstheme="minorHAnsi"/>
          <w:color w:val="000000"/>
          <w:kern w:val="0"/>
          <w:sz w:val="24"/>
          <w:szCs w:val="24"/>
          <w:shd w:val="clear" w:color="auto" w:fill="FFFFFF"/>
          <w14:ligatures w14:val="none"/>
        </w:rPr>
        <w:t>5</w:t>
      </w:r>
      <w:r w:rsidRPr="00BD57CD">
        <w:rPr>
          <w:rFonts w:eastAsia="Calibri" w:cstheme="minorHAnsi"/>
          <w:color w:val="000000"/>
          <w:kern w:val="0"/>
          <w:sz w:val="24"/>
          <w:szCs w:val="24"/>
          <w:shd w:val="clear" w:color="auto" w:fill="FFFFFF"/>
          <w14:ligatures w14:val="none"/>
        </w:rPr>
        <w:t xml:space="preserve"> r.</w:t>
      </w:r>
      <w:r w:rsidR="00BD57CD">
        <w:rPr>
          <w:rFonts w:eastAsia="Calibri" w:cstheme="minorHAnsi"/>
          <w:color w:val="000000"/>
          <w:kern w:val="0"/>
          <w:sz w:val="24"/>
          <w:szCs w:val="24"/>
          <w:shd w:val="clear" w:color="auto" w:fill="FFFFFF"/>
          <w14:ligatures w14:val="none"/>
        </w:rPr>
        <w:t xml:space="preserve"> </w:t>
      </w:r>
    </w:p>
    <w:p w14:paraId="15ADC938" w14:textId="77777777" w:rsidR="00640BD2" w:rsidRPr="00BD57CD" w:rsidRDefault="00640BD2" w:rsidP="00BD57CD">
      <w:pPr>
        <w:numPr>
          <w:ilvl w:val="0"/>
          <w:numId w:val="16"/>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shd w:val="clear" w:color="auto" w:fill="FFFFFF"/>
          <w14:ligatures w14:val="none"/>
        </w:rPr>
        <w:t>do 4 lipca 202</w:t>
      </w:r>
      <w:r w:rsidR="00FF679A" w:rsidRPr="00BD57CD">
        <w:rPr>
          <w:rFonts w:eastAsia="Calibri" w:cstheme="minorHAnsi"/>
          <w:color w:val="000000"/>
          <w:kern w:val="0"/>
          <w:sz w:val="24"/>
          <w:szCs w:val="24"/>
          <w:shd w:val="clear" w:color="auto" w:fill="FFFFFF"/>
          <w14:ligatures w14:val="none"/>
        </w:rPr>
        <w:t>5</w:t>
      </w:r>
      <w:r w:rsidRPr="00BD57CD">
        <w:rPr>
          <w:rFonts w:eastAsia="Calibri" w:cstheme="minorHAnsi"/>
          <w:color w:val="000000"/>
          <w:kern w:val="0"/>
          <w:sz w:val="24"/>
          <w:szCs w:val="24"/>
          <w:shd w:val="clear" w:color="auto" w:fill="FFFFFF"/>
          <w14:ligatures w14:val="none"/>
        </w:rPr>
        <w:t xml:space="preserve"> r. za okres kwiecień – czerwiec 202</w:t>
      </w:r>
      <w:r w:rsidR="00FF679A" w:rsidRPr="00BD57CD">
        <w:rPr>
          <w:rFonts w:eastAsia="Calibri" w:cstheme="minorHAnsi"/>
          <w:color w:val="000000"/>
          <w:kern w:val="0"/>
          <w:sz w:val="24"/>
          <w:szCs w:val="24"/>
          <w:shd w:val="clear" w:color="auto" w:fill="FFFFFF"/>
          <w14:ligatures w14:val="none"/>
        </w:rPr>
        <w:t>5</w:t>
      </w:r>
      <w:r w:rsidRPr="00BD57CD">
        <w:rPr>
          <w:rFonts w:eastAsia="Calibri" w:cstheme="minorHAnsi"/>
          <w:color w:val="000000"/>
          <w:kern w:val="0"/>
          <w:sz w:val="24"/>
          <w:szCs w:val="24"/>
          <w:shd w:val="clear" w:color="auto" w:fill="FFFFFF"/>
          <w14:ligatures w14:val="none"/>
        </w:rPr>
        <w:t xml:space="preserve"> r. </w:t>
      </w:r>
    </w:p>
    <w:p w14:paraId="470D1A46" w14:textId="77777777" w:rsidR="00640BD2" w:rsidRPr="00BD57CD" w:rsidRDefault="00640BD2" w:rsidP="00BD57CD">
      <w:pPr>
        <w:numPr>
          <w:ilvl w:val="0"/>
          <w:numId w:val="16"/>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shd w:val="clear" w:color="auto" w:fill="FFFFFF"/>
          <w14:ligatures w14:val="none"/>
        </w:rPr>
        <w:t>do 4 października 202</w:t>
      </w:r>
      <w:r w:rsidR="00FF679A" w:rsidRPr="00BD57CD">
        <w:rPr>
          <w:rFonts w:eastAsia="Calibri" w:cstheme="minorHAnsi"/>
          <w:color w:val="000000"/>
          <w:kern w:val="0"/>
          <w:sz w:val="24"/>
          <w:szCs w:val="24"/>
          <w:shd w:val="clear" w:color="auto" w:fill="FFFFFF"/>
          <w14:ligatures w14:val="none"/>
        </w:rPr>
        <w:t>5</w:t>
      </w:r>
      <w:r w:rsidRPr="00BD57CD">
        <w:rPr>
          <w:rFonts w:eastAsia="Calibri" w:cstheme="minorHAnsi"/>
          <w:color w:val="000000"/>
          <w:kern w:val="0"/>
          <w:sz w:val="24"/>
          <w:szCs w:val="24"/>
          <w:shd w:val="clear" w:color="auto" w:fill="FFFFFF"/>
          <w14:ligatures w14:val="none"/>
        </w:rPr>
        <w:t xml:space="preserve"> r. za okres lipiec – wrzesień 202</w:t>
      </w:r>
      <w:r w:rsidR="00FF679A" w:rsidRPr="00BD57CD">
        <w:rPr>
          <w:rFonts w:eastAsia="Calibri" w:cstheme="minorHAnsi"/>
          <w:color w:val="000000"/>
          <w:kern w:val="0"/>
          <w:sz w:val="24"/>
          <w:szCs w:val="24"/>
          <w:shd w:val="clear" w:color="auto" w:fill="FFFFFF"/>
          <w14:ligatures w14:val="none"/>
        </w:rPr>
        <w:t>5</w:t>
      </w:r>
      <w:r w:rsidRPr="00BD57CD">
        <w:rPr>
          <w:rFonts w:eastAsia="Calibri" w:cstheme="minorHAnsi"/>
          <w:color w:val="000000"/>
          <w:kern w:val="0"/>
          <w:sz w:val="24"/>
          <w:szCs w:val="24"/>
          <w:shd w:val="clear" w:color="auto" w:fill="FFFFFF"/>
          <w14:ligatures w14:val="none"/>
        </w:rPr>
        <w:t xml:space="preserve"> r. </w:t>
      </w:r>
    </w:p>
    <w:p w14:paraId="5CB5BA5B" w14:textId="77777777" w:rsidR="00734D56" w:rsidRPr="00BD57CD" w:rsidRDefault="00640BD2" w:rsidP="00BD57CD">
      <w:pPr>
        <w:numPr>
          <w:ilvl w:val="0"/>
          <w:numId w:val="16"/>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shd w:val="clear" w:color="auto" w:fill="FFFFFF"/>
          <w14:ligatures w14:val="none"/>
        </w:rPr>
        <w:t xml:space="preserve">do </w:t>
      </w:r>
      <w:r w:rsidR="00FF679A" w:rsidRPr="00BD57CD">
        <w:rPr>
          <w:rFonts w:eastAsia="Calibri" w:cstheme="minorHAnsi"/>
          <w:color w:val="000000"/>
          <w:kern w:val="0"/>
          <w:sz w:val="24"/>
          <w:szCs w:val="24"/>
          <w:shd w:val="clear" w:color="auto" w:fill="FFFFFF"/>
          <w14:ligatures w14:val="none"/>
        </w:rPr>
        <w:t>31</w:t>
      </w:r>
      <w:r w:rsidRPr="00BD57CD">
        <w:rPr>
          <w:rFonts w:eastAsia="Calibri" w:cstheme="minorHAnsi"/>
          <w:color w:val="000000"/>
          <w:kern w:val="0"/>
          <w:sz w:val="24"/>
          <w:szCs w:val="24"/>
          <w:shd w:val="clear" w:color="auto" w:fill="FFFFFF"/>
          <w14:ligatures w14:val="none"/>
        </w:rPr>
        <w:t xml:space="preserve"> grudnia 202</w:t>
      </w:r>
      <w:r w:rsidR="00FF679A" w:rsidRPr="00BD57CD">
        <w:rPr>
          <w:rFonts w:eastAsia="Calibri" w:cstheme="minorHAnsi"/>
          <w:color w:val="000000"/>
          <w:kern w:val="0"/>
          <w:sz w:val="24"/>
          <w:szCs w:val="24"/>
          <w:shd w:val="clear" w:color="auto" w:fill="FFFFFF"/>
          <w14:ligatures w14:val="none"/>
        </w:rPr>
        <w:t>5</w:t>
      </w:r>
      <w:r w:rsidRPr="00BD57CD">
        <w:rPr>
          <w:rFonts w:eastAsia="Calibri" w:cstheme="minorHAnsi"/>
          <w:color w:val="000000"/>
          <w:kern w:val="0"/>
          <w:sz w:val="24"/>
          <w:szCs w:val="24"/>
          <w:shd w:val="clear" w:color="auto" w:fill="FFFFFF"/>
          <w14:ligatures w14:val="none"/>
        </w:rPr>
        <w:t xml:space="preserve"> r. za okres październik – grudzień 202</w:t>
      </w:r>
      <w:r w:rsidR="00FF679A" w:rsidRPr="00BD57CD">
        <w:rPr>
          <w:rFonts w:eastAsia="Calibri" w:cstheme="minorHAnsi"/>
          <w:color w:val="000000"/>
          <w:kern w:val="0"/>
          <w:sz w:val="24"/>
          <w:szCs w:val="24"/>
          <w:shd w:val="clear" w:color="auto" w:fill="FFFFFF"/>
          <w14:ligatures w14:val="none"/>
        </w:rPr>
        <w:t>5</w:t>
      </w:r>
      <w:r w:rsidRPr="00BD57CD">
        <w:rPr>
          <w:rFonts w:eastAsia="Calibri" w:cstheme="minorHAnsi"/>
          <w:color w:val="000000"/>
          <w:kern w:val="0"/>
          <w:sz w:val="24"/>
          <w:szCs w:val="24"/>
          <w:shd w:val="clear" w:color="auto" w:fill="FFFFFF"/>
          <w14:ligatures w14:val="none"/>
        </w:rPr>
        <w:t xml:space="preserve"> r. </w:t>
      </w:r>
    </w:p>
    <w:p w14:paraId="42BB2779" w14:textId="77777777" w:rsidR="00734D56" w:rsidRPr="00BD57CD" w:rsidRDefault="00640BD2" w:rsidP="00BD57CD">
      <w:pPr>
        <w:pStyle w:val="Akapitzlist"/>
        <w:numPr>
          <w:ilvl w:val="3"/>
          <w:numId w:val="31"/>
        </w:numPr>
        <w:suppressAutoHyphens/>
        <w:spacing w:after="0" w:line="360" w:lineRule="auto"/>
        <w:ind w:left="284"/>
        <w:jc w:val="both"/>
        <w:rPr>
          <w:rFonts w:eastAsia="Calibri" w:cstheme="minorHAnsi"/>
          <w:color w:val="000000"/>
          <w:kern w:val="0"/>
          <w:sz w:val="24"/>
          <w:szCs w:val="24"/>
          <w14:ligatures w14:val="none"/>
        </w:rPr>
      </w:pPr>
      <w:r w:rsidRPr="00BD57CD">
        <w:rPr>
          <w:rFonts w:eastAsia="Andale Sans UI" w:cstheme="minorHAnsi"/>
          <w:color w:val="000000"/>
          <w:sz w:val="24"/>
          <w:szCs w:val="24"/>
          <w:lang w:bidi="en-US"/>
          <w14:ligatures w14:val="none"/>
        </w:rPr>
        <w:t xml:space="preserve">Terminy określone w ust. </w:t>
      </w:r>
      <w:r w:rsidR="00FF679A" w:rsidRPr="00BD57CD">
        <w:rPr>
          <w:rFonts w:eastAsia="Andale Sans UI" w:cstheme="minorHAnsi"/>
          <w:color w:val="000000"/>
          <w:sz w:val="24"/>
          <w:szCs w:val="24"/>
          <w:lang w:bidi="en-US"/>
          <w14:ligatures w14:val="none"/>
        </w:rPr>
        <w:t>12</w:t>
      </w:r>
      <w:r w:rsidRPr="00BD57CD">
        <w:rPr>
          <w:rFonts w:eastAsia="Andale Sans UI" w:cstheme="minorHAnsi"/>
          <w:color w:val="000000"/>
          <w:sz w:val="24"/>
          <w:szCs w:val="24"/>
          <w:lang w:bidi="en-US"/>
          <w14:ligatures w14:val="none"/>
        </w:rPr>
        <w:t xml:space="preserve"> uważa się za zachowane jeśli do tego czasu wniosek w postaci papierowej wpłynie do Urzędu Miejskiego w </w:t>
      </w:r>
      <w:r w:rsidR="00FF679A" w:rsidRPr="00BD57CD">
        <w:rPr>
          <w:rFonts w:eastAsia="Andale Sans UI" w:cstheme="minorHAnsi"/>
          <w:color w:val="000000"/>
          <w:sz w:val="24"/>
          <w:szCs w:val="24"/>
          <w:lang w:bidi="en-US"/>
          <w14:ligatures w14:val="none"/>
        </w:rPr>
        <w:t>Tuchowie</w:t>
      </w:r>
      <w:r w:rsidRPr="00BD57CD">
        <w:rPr>
          <w:rFonts w:eastAsia="Andale Sans UI" w:cstheme="minorHAnsi"/>
          <w:color w:val="000000"/>
          <w:sz w:val="24"/>
          <w:szCs w:val="24"/>
          <w:lang w:bidi="en-US"/>
          <w14:ligatures w14:val="none"/>
        </w:rPr>
        <w:t xml:space="preserve"> pocztą lub zostanie złożony osobiście.</w:t>
      </w:r>
    </w:p>
    <w:p w14:paraId="20E634CF" w14:textId="77777777" w:rsidR="00640BD2" w:rsidRPr="00BD57CD" w:rsidRDefault="00640BD2" w:rsidP="00BD57CD">
      <w:pPr>
        <w:pStyle w:val="Akapitzlist"/>
        <w:numPr>
          <w:ilvl w:val="3"/>
          <w:numId w:val="31"/>
        </w:numPr>
        <w:suppressAutoHyphens/>
        <w:spacing w:after="0" w:line="360" w:lineRule="auto"/>
        <w:ind w:left="284"/>
        <w:jc w:val="both"/>
        <w:rPr>
          <w:rFonts w:eastAsia="Calibri" w:cstheme="minorHAnsi"/>
          <w:color w:val="000000"/>
          <w:kern w:val="0"/>
          <w:sz w:val="24"/>
          <w:szCs w:val="24"/>
          <w14:ligatures w14:val="none"/>
        </w:rPr>
      </w:pPr>
      <w:r w:rsidRPr="00BD57CD">
        <w:rPr>
          <w:rFonts w:eastAsia="Andale Sans UI" w:cstheme="minorHAnsi"/>
          <w:color w:val="000000"/>
          <w:sz w:val="24"/>
          <w:szCs w:val="24"/>
          <w:lang w:bidi="en-US"/>
          <w14:ligatures w14:val="none"/>
        </w:rPr>
        <w:t xml:space="preserve">W przypadku pozytywnej weryfikacji wniosku o rekompensatę, zgodnie z ust. </w:t>
      </w:r>
      <w:r w:rsidR="00FF679A" w:rsidRPr="00BD57CD">
        <w:rPr>
          <w:rFonts w:eastAsia="Andale Sans UI" w:cstheme="minorHAnsi"/>
          <w:color w:val="000000"/>
          <w:sz w:val="24"/>
          <w:szCs w:val="24"/>
          <w:lang w:bidi="en-US"/>
          <w14:ligatures w14:val="none"/>
        </w:rPr>
        <w:t>9</w:t>
      </w:r>
      <w:r w:rsidRPr="00BD57CD">
        <w:rPr>
          <w:rFonts w:eastAsia="Andale Sans UI" w:cstheme="minorHAnsi"/>
          <w:color w:val="000000"/>
          <w:sz w:val="24"/>
          <w:szCs w:val="24"/>
          <w:lang w:bidi="en-US"/>
          <w14:ligatures w14:val="none"/>
        </w:rPr>
        <w:t xml:space="preserve">, Organizator przekazuje Operatorowi zatwierdzoną rekompensatę finansową za dany okres rozliczeniowy przelewem na rachunek bankowy </w:t>
      </w:r>
      <w:r w:rsidRPr="00BD57CD">
        <w:rPr>
          <w:rFonts w:eastAsia="Andale Sans UI" w:cstheme="minorHAnsi"/>
          <w:color w:val="000000"/>
          <w:sz w:val="24"/>
          <w:szCs w:val="24"/>
          <w:shd w:val="clear" w:color="auto" w:fill="FFFFFF"/>
          <w:lang w:bidi="en-US"/>
          <w14:ligatures w14:val="none"/>
        </w:rPr>
        <w:t xml:space="preserve">Operatora o numerze: …………………………………………………………………………………………, w ciągu 21 dni od dnia zatwierdzenia wniosku wraz z notą obciążeniową, </w:t>
      </w:r>
      <w:r w:rsidRPr="00BD57CD">
        <w:rPr>
          <w:rFonts w:eastAsia="Andale Sans UI" w:cstheme="minorHAnsi"/>
          <w:color w:val="000000"/>
          <w:sz w:val="24"/>
          <w:szCs w:val="24"/>
          <w:lang w:bidi="en-US"/>
          <w14:ligatures w14:val="none"/>
        </w:rPr>
        <w:t xml:space="preserve">o której mowa w ust. </w:t>
      </w:r>
      <w:r w:rsidR="00FF679A" w:rsidRPr="00BD57CD">
        <w:rPr>
          <w:rFonts w:eastAsia="Andale Sans UI" w:cstheme="minorHAnsi"/>
          <w:color w:val="000000"/>
          <w:sz w:val="24"/>
          <w:szCs w:val="24"/>
          <w:lang w:bidi="en-US"/>
          <w14:ligatures w14:val="none"/>
        </w:rPr>
        <w:t>9</w:t>
      </w:r>
      <w:r w:rsidRPr="00BD57CD">
        <w:rPr>
          <w:rFonts w:eastAsia="Andale Sans UI" w:cstheme="minorHAnsi"/>
          <w:color w:val="000000"/>
          <w:sz w:val="24"/>
          <w:szCs w:val="24"/>
          <w:lang w:bidi="en-US"/>
          <w14:ligatures w14:val="none"/>
        </w:rPr>
        <w:t xml:space="preserve"> pkt 3 i 4. Za dzień zapłaty rekompensaty finansowej uważa się datę obciążenia rachunku bankowego Organizatora.</w:t>
      </w:r>
    </w:p>
    <w:p w14:paraId="10D0F89A" w14:textId="77777777" w:rsidR="00640BD2" w:rsidRPr="00BD57CD" w:rsidRDefault="00640BD2" w:rsidP="00BD57CD">
      <w:pPr>
        <w:suppressAutoHyphens/>
        <w:spacing w:after="0" w:line="360" w:lineRule="auto"/>
        <w:rPr>
          <w:rFonts w:eastAsia="Calibri" w:cstheme="minorHAnsi"/>
          <w:b/>
          <w:color w:val="000000"/>
          <w:kern w:val="0"/>
          <w:sz w:val="24"/>
          <w:szCs w:val="24"/>
          <w14:ligatures w14:val="none"/>
        </w:rPr>
      </w:pPr>
    </w:p>
    <w:p w14:paraId="4CD3613F" w14:textId="438DF214" w:rsidR="00640BD2" w:rsidRPr="00BD57CD" w:rsidRDefault="007D58D3" w:rsidP="00E112A3">
      <w:pPr>
        <w:suppressAutoHyphens/>
        <w:spacing w:after="0" w:line="360" w:lineRule="auto"/>
        <w:jc w:val="center"/>
        <w:rPr>
          <w:rFonts w:eastAsia="Calibri" w:cstheme="minorHAnsi"/>
          <w:b/>
          <w:color w:val="000000"/>
          <w:kern w:val="0"/>
          <w:sz w:val="24"/>
          <w:szCs w:val="24"/>
          <w14:ligatures w14:val="none"/>
        </w:rPr>
      </w:pPr>
      <w:r w:rsidRPr="00BD57CD">
        <w:rPr>
          <w:rFonts w:eastAsia="Calibri" w:cstheme="minorHAnsi"/>
          <w:b/>
          <w:color w:val="000000"/>
          <w:kern w:val="0"/>
          <w:sz w:val="24"/>
          <w:szCs w:val="24"/>
          <w14:ligatures w14:val="none"/>
        </w:rPr>
        <w:t>§ 1</w:t>
      </w:r>
      <w:r w:rsidR="002F1614" w:rsidRPr="00BD57CD">
        <w:rPr>
          <w:rFonts w:eastAsia="Calibri" w:cstheme="minorHAnsi"/>
          <w:b/>
          <w:color w:val="000000"/>
          <w:kern w:val="0"/>
          <w:sz w:val="24"/>
          <w:szCs w:val="24"/>
          <w14:ligatures w14:val="none"/>
        </w:rPr>
        <w:t>2</w:t>
      </w:r>
      <w:r w:rsidRPr="00BD57CD">
        <w:rPr>
          <w:rFonts w:eastAsia="Calibri" w:cstheme="minorHAnsi"/>
          <w:b/>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UZGODNIENIE ZASAD KORZYSTANIA Z PRZYSTANKÓW KOMUNIKACYJNYCH</w:t>
      </w:r>
    </w:p>
    <w:p w14:paraId="64468F5E" w14:textId="77777777" w:rsidR="00734D56" w:rsidRPr="00BD57CD" w:rsidRDefault="00640BD2" w:rsidP="00BD57CD">
      <w:pPr>
        <w:pStyle w:val="Akapitzlist"/>
        <w:numPr>
          <w:ilvl w:val="6"/>
          <w:numId w:val="31"/>
        </w:numPr>
        <w:suppressAutoHyphens/>
        <w:spacing w:after="0" w:line="360" w:lineRule="auto"/>
        <w:ind w:left="284" w:hanging="284"/>
        <w:jc w:val="both"/>
        <w:rPr>
          <w:rFonts w:eastAsia="Calibri" w:cstheme="minorHAnsi"/>
          <w:color w:val="000000" w:themeColor="text1"/>
          <w:kern w:val="0"/>
          <w:sz w:val="24"/>
          <w:szCs w:val="24"/>
          <w14:ligatures w14:val="none"/>
        </w:rPr>
      </w:pPr>
      <w:r w:rsidRPr="00BD57CD">
        <w:rPr>
          <w:rFonts w:eastAsia="Calibri" w:cstheme="minorHAnsi"/>
          <w:color w:val="000000"/>
          <w:kern w:val="0"/>
          <w:sz w:val="24"/>
          <w:szCs w:val="24"/>
          <w14:ligatures w14:val="none"/>
        </w:rPr>
        <w:t xml:space="preserve">Usługi wykonywane na podstawie niniejszej umowy realizowane będą przez Operatora z wykorzystaniem infrastruktury, w skład której wchodzą: przystanki komunikacyjne i jezdnie ulic, po których odbywają się przewozy na linii komunikacyjnej </w:t>
      </w:r>
      <w:r w:rsidRPr="00BD57CD">
        <w:rPr>
          <w:rFonts w:eastAsia="Calibri" w:cstheme="minorHAnsi"/>
          <w:color w:val="000000"/>
          <w:kern w:val="0"/>
          <w:sz w:val="24"/>
          <w:szCs w:val="24"/>
          <w14:ligatures w14:val="none"/>
        </w:rPr>
        <w:lastRenderedPageBreak/>
        <w:t>nr…………………………..,</w:t>
      </w:r>
      <w:r w:rsidRPr="00BD57CD">
        <w:rPr>
          <w:rFonts w:eastAsia="Calibri" w:cstheme="minorHAnsi"/>
          <w:b/>
          <w:i/>
          <w:color w:val="000000"/>
          <w:kern w:val="0"/>
          <w:sz w:val="24"/>
          <w:szCs w:val="24"/>
          <w14:ligatures w14:val="none"/>
        </w:rPr>
        <w:t>(dla części)</w:t>
      </w:r>
      <w:r w:rsidRPr="00BD57CD">
        <w:rPr>
          <w:rFonts w:eastAsia="Calibri" w:cstheme="minorHAnsi"/>
          <w:i/>
          <w:color w:val="000000"/>
          <w:kern w:val="0"/>
          <w:sz w:val="24"/>
          <w:szCs w:val="24"/>
          <w14:ligatures w14:val="none"/>
        </w:rPr>
        <w:t xml:space="preserve"> </w:t>
      </w:r>
      <w:r w:rsidRPr="00BD57CD">
        <w:rPr>
          <w:rFonts w:eastAsia="Calibri" w:cstheme="minorHAnsi"/>
          <w:color w:val="000000"/>
          <w:kern w:val="0"/>
          <w:sz w:val="24"/>
          <w:szCs w:val="24"/>
          <w14:ligatures w14:val="none"/>
        </w:rPr>
        <w:t xml:space="preserve">na zasadach określonych w </w:t>
      </w:r>
      <w:r w:rsidRPr="00BD57CD">
        <w:rPr>
          <w:rFonts w:eastAsia="Calibri" w:cstheme="minorHAnsi"/>
          <w:color w:val="000000" w:themeColor="text1"/>
          <w:kern w:val="0"/>
          <w:sz w:val="24"/>
          <w:szCs w:val="24"/>
          <w14:ligatures w14:val="none"/>
        </w:rPr>
        <w:t xml:space="preserve">uchwale nr </w:t>
      </w:r>
      <w:r w:rsidR="007D6430" w:rsidRPr="00BD57CD">
        <w:rPr>
          <w:rFonts w:eastAsia="Calibri" w:cstheme="minorHAnsi"/>
          <w:color w:val="000000" w:themeColor="text1"/>
          <w:kern w:val="0"/>
          <w:sz w:val="24"/>
          <w:szCs w:val="24"/>
          <w14:ligatures w14:val="none"/>
        </w:rPr>
        <w:t xml:space="preserve">XXII/165/2012 </w:t>
      </w:r>
      <w:r w:rsidRPr="00BD57CD">
        <w:rPr>
          <w:rFonts w:eastAsia="Calibri" w:cstheme="minorHAnsi"/>
          <w:color w:val="000000" w:themeColor="text1"/>
          <w:kern w:val="0"/>
          <w:sz w:val="24"/>
          <w:szCs w:val="24"/>
          <w14:ligatures w14:val="none"/>
        </w:rPr>
        <w:t xml:space="preserve">Rady Miejskiej w </w:t>
      </w:r>
      <w:r w:rsidR="00C358DE" w:rsidRPr="00BD57CD">
        <w:rPr>
          <w:rFonts w:eastAsia="Calibri" w:cstheme="minorHAnsi"/>
          <w:color w:val="000000" w:themeColor="text1"/>
          <w:kern w:val="0"/>
          <w:sz w:val="24"/>
          <w:szCs w:val="24"/>
          <w14:ligatures w14:val="none"/>
        </w:rPr>
        <w:t>Tuchowie</w:t>
      </w:r>
      <w:r w:rsidRPr="00BD57CD">
        <w:rPr>
          <w:rFonts w:eastAsia="Calibri" w:cstheme="minorHAnsi"/>
          <w:color w:val="000000" w:themeColor="text1"/>
          <w:kern w:val="0"/>
          <w:sz w:val="24"/>
          <w:szCs w:val="24"/>
          <w14:ligatures w14:val="none"/>
        </w:rPr>
        <w:t xml:space="preserve"> z dnia </w:t>
      </w:r>
      <w:r w:rsidR="007D6430" w:rsidRPr="00BD57CD">
        <w:rPr>
          <w:rFonts w:eastAsia="Calibri" w:cstheme="minorHAnsi"/>
          <w:color w:val="000000" w:themeColor="text1"/>
          <w:kern w:val="0"/>
          <w:sz w:val="24"/>
          <w:szCs w:val="24"/>
          <w14:ligatures w14:val="none"/>
        </w:rPr>
        <w:t>30 maja 2012 r.</w:t>
      </w:r>
      <w:r w:rsidRPr="00BD57CD">
        <w:rPr>
          <w:rFonts w:eastAsia="Calibri" w:cstheme="minorHAnsi"/>
          <w:color w:val="000000" w:themeColor="text1"/>
          <w:kern w:val="0"/>
          <w:sz w:val="24"/>
          <w:szCs w:val="24"/>
          <w14:ligatures w14:val="none"/>
        </w:rPr>
        <w:t xml:space="preserve"> w sprawie określenia przystanków komunikacyjnych</w:t>
      </w:r>
      <w:r w:rsidR="007D6430" w:rsidRPr="00BD57CD">
        <w:rPr>
          <w:rFonts w:eastAsia="Calibri" w:cstheme="minorHAnsi"/>
          <w:color w:val="000000" w:themeColor="text1"/>
          <w:kern w:val="0"/>
          <w:sz w:val="24"/>
          <w:szCs w:val="24"/>
          <w14:ligatures w14:val="none"/>
        </w:rPr>
        <w:t xml:space="preserve"> zlokalizowanych na terenie Gminy Tuchów, </w:t>
      </w:r>
      <w:r w:rsidRPr="00BD57CD">
        <w:rPr>
          <w:rFonts w:eastAsia="Calibri" w:cstheme="minorHAnsi"/>
          <w:color w:val="000000" w:themeColor="text1"/>
          <w:kern w:val="0"/>
          <w:sz w:val="24"/>
          <w:szCs w:val="24"/>
          <w14:ligatures w14:val="none"/>
        </w:rPr>
        <w:t xml:space="preserve">których właścicielem lub zarządzającym jest Gmina </w:t>
      </w:r>
      <w:r w:rsidR="00C358DE" w:rsidRPr="00BD57CD">
        <w:rPr>
          <w:rFonts w:eastAsia="Calibri" w:cstheme="minorHAnsi"/>
          <w:color w:val="000000" w:themeColor="text1"/>
          <w:kern w:val="0"/>
          <w:sz w:val="24"/>
          <w:szCs w:val="24"/>
          <w14:ligatures w14:val="none"/>
        </w:rPr>
        <w:t>Tuchów</w:t>
      </w:r>
      <w:r w:rsidRPr="00BD57CD">
        <w:rPr>
          <w:rFonts w:eastAsia="Calibri" w:cstheme="minorHAnsi"/>
          <w:color w:val="000000" w:themeColor="text1"/>
          <w:kern w:val="0"/>
          <w:sz w:val="24"/>
          <w:szCs w:val="24"/>
          <w14:ligatures w14:val="none"/>
        </w:rPr>
        <w:t xml:space="preserve"> oraz warunków i zasad korzystania z tych przystanków.</w:t>
      </w:r>
    </w:p>
    <w:p w14:paraId="01F6EF0E" w14:textId="77777777" w:rsidR="00734D56" w:rsidRPr="00BD57CD" w:rsidRDefault="00640BD2" w:rsidP="00BD57CD">
      <w:pPr>
        <w:pStyle w:val="Akapitzlist"/>
        <w:numPr>
          <w:ilvl w:val="6"/>
          <w:numId w:val="31"/>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zobowiązany jest do uzgodnienia zasad korzystania z przystanków komunikacyjnych, których właścicielem lub zarządzającym jest Gmina</w:t>
      </w:r>
      <w:r w:rsidR="00EA4B18" w:rsidRPr="00BD57CD">
        <w:rPr>
          <w:rFonts w:eastAsia="Calibri" w:cstheme="minorHAnsi"/>
          <w:color w:val="000000"/>
          <w:kern w:val="0"/>
          <w:sz w:val="24"/>
          <w:szCs w:val="24"/>
          <w14:ligatures w14:val="none"/>
        </w:rPr>
        <w:t xml:space="preserve"> Tuchów</w:t>
      </w:r>
      <w:r w:rsidRPr="00BD57CD">
        <w:rPr>
          <w:rFonts w:eastAsia="Calibri" w:cstheme="minorHAnsi"/>
          <w:color w:val="000000"/>
          <w:kern w:val="0"/>
          <w:sz w:val="24"/>
          <w:szCs w:val="24"/>
          <w14:ligatures w14:val="none"/>
        </w:rPr>
        <w:t>, a także do uzgodnienia zasad korzystania z przystanków komunikacyjnych, których właścicielem lub zarządzającym jest samorząd powiatowy i samorząd województwa.</w:t>
      </w:r>
    </w:p>
    <w:p w14:paraId="793DA0C2" w14:textId="02F3E94D" w:rsidR="00640BD2" w:rsidRPr="00BD57CD" w:rsidRDefault="00640BD2" w:rsidP="00BD57CD">
      <w:pPr>
        <w:pStyle w:val="Akapitzlist"/>
        <w:numPr>
          <w:ilvl w:val="6"/>
          <w:numId w:val="31"/>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Operator podczas świadczenia usług przewozu jest zobowiązany do uiszczania opłat za korzystanie z przystanków komunikacyjnych, którym właścicielem lub zarządzającym jest Gmina </w:t>
      </w:r>
      <w:r w:rsidR="00EA4B18" w:rsidRPr="00BD57CD">
        <w:rPr>
          <w:rFonts w:eastAsia="Calibri" w:cstheme="minorHAnsi"/>
          <w:color w:val="000000"/>
          <w:kern w:val="0"/>
          <w:sz w:val="24"/>
          <w:szCs w:val="24"/>
          <w14:ligatures w14:val="none"/>
        </w:rPr>
        <w:t>Tuchów</w:t>
      </w:r>
      <w:r w:rsidR="007D6430" w:rsidRPr="00BD57CD">
        <w:rPr>
          <w:rFonts w:eastAsia="Calibri" w:cstheme="minorHAnsi"/>
          <w:color w:val="000000"/>
          <w:kern w:val="0"/>
          <w:sz w:val="24"/>
          <w:szCs w:val="24"/>
          <w14:ligatures w14:val="none"/>
        </w:rPr>
        <w:t>, na zasadach określonych w uchwale nr XXII/166/2012 Rady Miejskiej</w:t>
      </w:r>
      <w:r w:rsidR="00BD57CD">
        <w:rPr>
          <w:rFonts w:eastAsia="Calibri" w:cstheme="minorHAnsi"/>
          <w:color w:val="000000"/>
          <w:kern w:val="0"/>
          <w:sz w:val="24"/>
          <w:szCs w:val="24"/>
          <w14:ligatures w14:val="none"/>
        </w:rPr>
        <w:t xml:space="preserve"> </w:t>
      </w:r>
      <w:r w:rsidR="007D6430" w:rsidRPr="00BD57CD">
        <w:rPr>
          <w:rFonts w:eastAsia="Calibri" w:cstheme="minorHAnsi"/>
          <w:color w:val="000000"/>
          <w:kern w:val="0"/>
          <w:sz w:val="24"/>
          <w:szCs w:val="24"/>
          <w14:ligatures w14:val="none"/>
        </w:rPr>
        <w:t xml:space="preserve">w Tuchowie z dnia 30 maja 2012 r. w sprawie ustalenia stawki opłaty za korzystanie przez operatora i przewoźnika z przystanków, </w:t>
      </w:r>
      <w:r w:rsidR="007D6430" w:rsidRPr="00BD57CD">
        <w:rPr>
          <w:rFonts w:eastAsia="Calibri" w:cstheme="minorHAnsi"/>
          <w:color w:val="000000" w:themeColor="text1"/>
          <w:kern w:val="0"/>
          <w:sz w:val="24"/>
          <w:szCs w:val="24"/>
          <w14:ligatures w14:val="none"/>
        </w:rPr>
        <w:t>których właścicielem lub zarządzającym jest Gmina Tuchów.</w:t>
      </w:r>
    </w:p>
    <w:p w14:paraId="18D783C4" w14:textId="77777777" w:rsidR="00091EC5" w:rsidRPr="00BD57CD" w:rsidRDefault="00091EC5" w:rsidP="00BD57CD">
      <w:pPr>
        <w:suppressAutoHyphens/>
        <w:spacing w:after="0" w:line="360" w:lineRule="auto"/>
        <w:contextualSpacing/>
        <w:jc w:val="center"/>
        <w:rPr>
          <w:rFonts w:eastAsia="Calibri" w:cstheme="minorHAnsi"/>
          <w:b/>
          <w:color w:val="000000"/>
          <w:kern w:val="0"/>
          <w:sz w:val="24"/>
          <w:szCs w:val="24"/>
          <w14:ligatures w14:val="none"/>
        </w:rPr>
      </w:pPr>
    </w:p>
    <w:p w14:paraId="4C4D26EB" w14:textId="133FFCF2" w:rsidR="00640BD2" w:rsidRPr="00BD57CD" w:rsidRDefault="007D58D3" w:rsidP="00BD57CD">
      <w:pPr>
        <w:suppressAutoHyphens/>
        <w:spacing w:after="0" w:line="360" w:lineRule="auto"/>
        <w:contextualSpacing/>
        <w:jc w:val="center"/>
        <w:rPr>
          <w:rFonts w:eastAsia="Calibri" w:cstheme="minorHAnsi"/>
          <w:b/>
          <w:color w:val="000000"/>
          <w:kern w:val="0"/>
          <w:sz w:val="24"/>
          <w:szCs w:val="24"/>
          <w14:ligatures w14:val="none"/>
        </w:rPr>
      </w:pPr>
      <w:r w:rsidRPr="00BD57CD">
        <w:rPr>
          <w:rFonts w:eastAsia="Calibri" w:cstheme="minorHAnsi"/>
          <w:b/>
          <w:color w:val="000000"/>
          <w:kern w:val="0"/>
          <w:sz w:val="24"/>
          <w:szCs w:val="24"/>
          <w14:ligatures w14:val="none"/>
        </w:rPr>
        <w:t>§ 1</w:t>
      </w:r>
      <w:r w:rsidR="002F1614" w:rsidRPr="00BD57CD">
        <w:rPr>
          <w:rFonts w:eastAsia="Calibri" w:cstheme="minorHAnsi"/>
          <w:b/>
          <w:color w:val="000000"/>
          <w:kern w:val="0"/>
          <w:sz w:val="24"/>
          <w:szCs w:val="24"/>
          <w14:ligatures w14:val="none"/>
        </w:rPr>
        <w:t>3</w:t>
      </w:r>
      <w:r w:rsidRPr="00BD57CD">
        <w:rPr>
          <w:rFonts w:eastAsia="Calibri" w:cstheme="minorHAnsi"/>
          <w:b/>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 xml:space="preserve">ZASADY WSPÓŁPRACY PRZY TWORZENIU I AKTUALIZACJI </w:t>
      </w:r>
    </w:p>
    <w:p w14:paraId="54F434D3" w14:textId="447EE5FA" w:rsidR="00640BD2" w:rsidRPr="00BD57CD" w:rsidRDefault="00640BD2" w:rsidP="00E112A3">
      <w:pPr>
        <w:suppressAutoHyphens/>
        <w:spacing w:after="0" w:line="360" w:lineRule="auto"/>
        <w:contextualSpacing/>
        <w:jc w:val="center"/>
        <w:rPr>
          <w:rFonts w:eastAsia="Calibri" w:cstheme="minorHAnsi"/>
          <w:b/>
          <w:color w:val="000000"/>
          <w:kern w:val="0"/>
          <w:sz w:val="24"/>
          <w:szCs w:val="24"/>
          <w14:ligatures w14:val="none"/>
        </w:rPr>
      </w:pPr>
      <w:r w:rsidRPr="00BD57CD">
        <w:rPr>
          <w:rFonts w:eastAsia="Calibri" w:cstheme="minorHAnsi"/>
          <w:b/>
          <w:color w:val="000000"/>
          <w:kern w:val="0"/>
          <w:sz w:val="24"/>
          <w:szCs w:val="24"/>
          <w14:ligatures w14:val="none"/>
        </w:rPr>
        <w:t>ROZKŁADU JAZDY</w:t>
      </w:r>
    </w:p>
    <w:p w14:paraId="379B5F7D" w14:textId="77777777" w:rsidR="00734D56" w:rsidRPr="00BD57CD" w:rsidRDefault="00640BD2" w:rsidP="00BD57CD">
      <w:pPr>
        <w:pStyle w:val="Akapitzlist"/>
        <w:numPr>
          <w:ilvl w:val="3"/>
          <w:numId w:val="16"/>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Operator zobowiązany jest do realizacji przewozów w ramach linii komunikacyjnej, określonej w załączniku nr 1 do umowy, zgodnie z rozkładem jazdy stanowiącym załącznik do wydanego przez Organizatora zaświadczenia na wykonywanie publicznego transportu zbiorowego na tej linii. </w:t>
      </w:r>
    </w:p>
    <w:p w14:paraId="5EAB1A45" w14:textId="77777777" w:rsidR="00734D56" w:rsidRPr="00BD57CD" w:rsidRDefault="00640BD2" w:rsidP="00BD57CD">
      <w:pPr>
        <w:pStyle w:val="Akapitzlist"/>
        <w:numPr>
          <w:ilvl w:val="3"/>
          <w:numId w:val="16"/>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Zaświadczenie, o którym mowa w ust. 1, wydawane jest na wniosek Operatora, na zasadach określonych w przepisach prawa. </w:t>
      </w:r>
    </w:p>
    <w:p w14:paraId="651BBD6E" w14:textId="77777777" w:rsidR="00734D56" w:rsidRPr="00BD57CD" w:rsidRDefault="00640BD2" w:rsidP="00BD57CD">
      <w:pPr>
        <w:pStyle w:val="Akapitzlist"/>
        <w:numPr>
          <w:ilvl w:val="3"/>
          <w:numId w:val="16"/>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Tworzenie rozkładów jazdy odbywa się zgodnie z przepisami rozporządzenia Ministra Transportu, Budownictwa i Gospodarki Morskiej z dnia 10 kwietnia 2012 r. w sprawie rozkładów jazdy, z </w:t>
      </w:r>
      <w:r w:rsidRPr="00BD57CD">
        <w:rPr>
          <w:rFonts w:eastAsia="Calibri" w:cstheme="minorHAnsi"/>
          <w:color w:val="000000" w:themeColor="text1"/>
          <w:kern w:val="0"/>
          <w:sz w:val="24"/>
          <w:szCs w:val="24"/>
          <w14:ligatures w14:val="none"/>
        </w:rPr>
        <w:t>uwzględnieniem treści załącznika nr 1 do umowy</w:t>
      </w:r>
      <w:r w:rsidR="00286FEC" w:rsidRPr="00BD57CD">
        <w:rPr>
          <w:rFonts w:eastAsia="Calibri" w:cstheme="minorHAnsi"/>
          <w:color w:val="000000" w:themeColor="text1"/>
          <w:kern w:val="0"/>
          <w:sz w:val="24"/>
          <w:szCs w:val="24"/>
          <w14:ligatures w14:val="none"/>
        </w:rPr>
        <w:t>, na podstawie danych przekazanych przez Organizatora.</w:t>
      </w:r>
    </w:p>
    <w:p w14:paraId="743F022B" w14:textId="45594048" w:rsidR="00734D56" w:rsidRPr="00BD57CD" w:rsidRDefault="00640BD2" w:rsidP="00BD57CD">
      <w:pPr>
        <w:pStyle w:val="Akapitzlist"/>
        <w:numPr>
          <w:ilvl w:val="3"/>
          <w:numId w:val="16"/>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Obowiązkiem Operatora jest aktualizacja rozkładu jazdy, o którym mowa w ust. 1, polegająca na potwierdzeniu aktualności obowiązującego rozkładu jazdy zgodnie z o</w:t>
      </w:r>
      <w:r w:rsidR="00286FEC" w:rsidRPr="00BD57CD">
        <w:rPr>
          <w:rFonts w:eastAsia="Calibri" w:cstheme="minorHAnsi"/>
          <w:color w:val="000000"/>
          <w:kern w:val="0"/>
          <w:sz w:val="24"/>
          <w:szCs w:val="24"/>
          <w14:ligatures w14:val="none"/>
        </w:rPr>
        <w:t>bowiązującymi</w:t>
      </w:r>
      <w:r w:rsidRPr="00BD57CD">
        <w:rPr>
          <w:rFonts w:eastAsia="Calibri" w:cstheme="minorHAnsi"/>
          <w:color w:val="000000"/>
          <w:kern w:val="0"/>
          <w:sz w:val="24"/>
          <w:szCs w:val="24"/>
          <w14:ligatures w14:val="none"/>
        </w:rPr>
        <w:t xml:space="preserve"> przepisami.</w:t>
      </w:r>
      <w:r w:rsidR="00BD57CD">
        <w:rPr>
          <w:rFonts w:eastAsia="Calibri" w:cstheme="minorHAnsi"/>
          <w:color w:val="000000"/>
          <w:kern w:val="0"/>
          <w:sz w:val="24"/>
          <w:szCs w:val="24"/>
          <w14:ligatures w14:val="none"/>
        </w:rPr>
        <w:t xml:space="preserve"> </w:t>
      </w:r>
    </w:p>
    <w:p w14:paraId="30432A53" w14:textId="77777777" w:rsidR="00640BD2" w:rsidRPr="00BD57CD" w:rsidRDefault="00640BD2" w:rsidP="00BD57CD">
      <w:pPr>
        <w:pStyle w:val="Akapitzlist"/>
        <w:numPr>
          <w:ilvl w:val="3"/>
          <w:numId w:val="16"/>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Aktualizacja rozkładu jazdy, o którym mowa w ust. 1, polegająca na wprowadzeniu zmian w tym rozkładzie, następuje w uzasadnionych przypadkach: </w:t>
      </w:r>
    </w:p>
    <w:p w14:paraId="1BBB91FD" w14:textId="77777777" w:rsidR="00640BD2" w:rsidRPr="00BD57CD" w:rsidRDefault="00640BD2" w:rsidP="00BD57CD">
      <w:pPr>
        <w:numPr>
          <w:ilvl w:val="0"/>
          <w:numId w:val="17"/>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lastRenderedPageBreak/>
        <w:t>na żądanie Organizatora;</w:t>
      </w:r>
    </w:p>
    <w:p w14:paraId="05DC569A" w14:textId="0D87D137" w:rsidR="00640BD2" w:rsidRPr="00BD57CD" w:rsidRDefault="00640BD2" w:rsidP="00BD57CD">
      <w:pPr>
        <w:numPr>
          <w:ilvl w:val="0"/>
          <w:numId w:val="17"/>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na wniosek Operatora -</w:t>
      </w:r>
      <w:r w:rsidR="00BD57CD">
        <w:rPr>
          <w:rFonts w:eastAsia="Calibri" w:cstheme="minorHAnsi"/>
          <w:color w:val="000000"/>
          <w:kern w:val="0"/>
          <w:sz w:val="24"/>
          <w:szCs w:val="24"/>
          <w14:ligatures w14:val="none"/>
        </w:rPr>
        <w:t xml:space="preserve"> </w:t>
      </w:r>
    </w:p>
    <w:p w14:paraId="70F3148E" w14:textId="630B0DAE" w:rsidR="00734D56" w:rsidRPr="00BD57CD" w:rsidRDefault="00640BD2" w:rsidP="00BD57CD">
      <w:pPr>
        <w:suppressAutoHyphens/>
        <w:spacing w:after="0" w:line="360" w:lineRule="auto"/>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z uwzględnieniem odpowiednich przepisów rozporządzenia Ministra Transportu, Budownictwa</w:t>
      </w:r>
      <w:r w:rsidR="00BD57CD">
        <w:rPr>
          <w:rFonts w:eastAsia="Calibri" w:cstheme="minorHAnsi"/>
          <w:color w:val="000000"/>
          <w:kern w:val="0"/>
          <w:sz w:val="24"/>
          <w:szCs w:val="24"/>
          <w14:ligatures w14:val="none"/>
        </w:rPr>
        <w:t xml:space="preserve"> </w:t>
      </w:r>
      <w:r w:rsidRPr="00BD57CD">
        <w:rPr>
          <w:rFonts w:eastAsia="Calibri" w:cstheme="minorHAnsi"/>
          <w:color w:val="000000"/>
          <w:kern w:val="0"/>
          <w:sz w:val="24"/>
          <w:szCs w:val="24"/>
          <w14:ligatures w14:val="none"/>
        </w:rPr>
        <w:t>i Gospodarki Morskiej z dnia 10 kwietnia 2012 r. w sprawie rozkładów jazdy.</w:t>
      </w:r>
    </w:p>
    <w:p w14:paraId="386877C8" w14:textId="6241C8E1" w:rsidR="00734D56" w:rsidRPr="00BD57CD" w:rsidRDefault="00640BD2" w:rsidP="00BD57CD">
      <w:pPr>
        <w:pStyle w:val="Akapitzlist"/>
        <w:numPr>
          <w:ilvl w:val="3"/>
          <w:numId w:val="16"/>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Zmiana rozkładu jazdy może nastąpić bez konieczności zawierania aneksu do umowy. Zmiana ta nie może jednak prowadzić do zwiększenia poziomu rekompensaty, o której </w:t>
      </w:r>
      <w:r w:rsidRPr="00BD57CD">
        <w:rPr>
          <w:rFonts w:eastAsia="Calibri" w:cstheme="minorHAnsi"/>
          <w:color w:val="000000" w:themeColor="text1"/>
          <w:kern w:val="0"/>
          <w:sz w:val="24"/>
          <w:szCs w:val="24"/>
          <w14:ligatures w14:val="none"/>
        </w:rPr>
        <w:t>mowa</w:t>
      </w:r>
      <w:r w:rsidR="00BD57CD">
        <w:rPr>
          <w:rFonts w:eastAsia="Calibri" w:cstheme="minorHAnsi"/>
          <w:color w:val="000000" w:themeColor="text1"/>
          <w:kern w:val="0"/>
          <w:sz w:val="24"/>
          <w:szCs w:val="24"/>
          <w14:ligatures w14:val="none"/>
        </w:rPr>
        <w:t xml:space="preserve"> </w:t>
      </w:r>
      <w:r w:rsidRPr="00BD57CD">
        <w:rPr>
          <w:rFonts w:eastAsia="Calibri" w:cstheme="minorHAnsi"/>
          <w:color w:val="000000" w:themeColor="text1"/>
          <w:kern w:val="0"/>
          <w:sz w:val="24"/>
          <w:szCs w:val="24"/>
          <w14:ligatures w14:val="none"/>
        </w:rPr>
        <w:t>w § 1</w:t>
      </w:r>
      <w:r w:rsidR="00B815DE" w:rsidRPr="00BD57CD">
        <w:rPr>
          <w:rFonts w:eastAsia="Calibri" w:cstheme="minorHAnsi"/>
          <w:color w:val="000000" w:themeColor="text1"/>
          <w:kern w:val="0"/>
          <w:sz w:val="24"/>
          <w:szCs w:val="24"/>
          <w14:ligatures w14:val="none"/>
        </w:rPr>
        <w:t>1</w:t>
      </w:r>
      <w:r w:rsidRPr="00BD57CD">
        <w:rPr>
          <w:rFonts w:eastAsia="Calibri" w:cstheme="minorHAnsi"/>
          <w:color w:val="000000" w:themeColor="text1"/>
          <w:kern w:val="0"/>
          <w:sz w:val="24"/>
          <w:szCs w:val="24"/>
          <w14:ligatures w14:val="none"/>
        </w:rPr>
        <w:t xml:space="preserve"> umowy. </w:t>
      </w:r>
    </w:p>
    <w:p w14:paraId="1AC81896" w14:textId="77777777" w:rsidR="00640BD2" w:rsidRPr="00BD57CD" w:rsidRDefault="00640BD2" w:rsidP="00BD57CD">
      <w:pPr>
        <w:pStyle w:val="Akapitzlist"/>
        <w:numPr>
          <w:ilvl w:val="3"/>
          <w:numId w:val="16"/>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Zmiana zaświadczenia, o którym mowa w ust. 1, oraz zmiana załącznika do niego (rozkładu jazdy) następuje każdorazowo na wniosek Operatora. </w:t>
      </w:r>
    </w:p>
    <w:p w14:paraId="5C542068" w14:textId="77777777" w:rsidR="00640BD2" w:rsidRPr="00BD57CD" w:rsidRDefault="00640BD2" w:rsidP="00BD57CD">
      <w:pPr>
        <w:suppressAutoHyphens/>
        <w:spacing w:after="0" w:line="360" w:lineRule="auto"/>
        <w:jc w:val="center"/>
        <w:rPr>
          <w:rFonts w:eastAsia="Calibri" w:cstheme="minorHAnsi"/>
          <w:b/>
          <w:color w:val="000000"/>
          <w:kern w:val="0"/>
          <w:sz w:val="24"/>
          <w:szCs w:val="24"/>
          <w14:ligatures w14:val="none"/>
        </w:rPr>
      </w:pPr>
    </w:p>
    <w:p w14:paraId="2771EEFF" w14:textId="5349912B" w:rsidR="00640BD2" w:rsidRPr="00E112A3" w:rsidRDefault="007D58D3" w:rsidP="00E112A3">
      <w:pPr>
        <w:suppressAutoHyphens/>
        <w:spacing w:after="0" w:line="360" w:lineRule="auto"/>
        <w:jc w:val="center"/>
        <w:rPr>
          <w:rFonts w:eastAsia="Calibri" w:cstheme="minorHAnsi"/>
          <w:i/>
          <w:color w:val="000000"/>
          <w:kern w:val="0"/>
          <w:sz w:val="24"/>
          <w:szCs w:val="24"/>
          <w14:ligatures w14:val="none"/>
        </w:rPr>
      </w:pPr>
      <w:r w:rsidRPr="00BD57CD">
        <w:rPr>
          <w:rFonts w:eastAsia="Calibri" w:cstheme="minorHAnsi"/>
          <w:b/>
          <w:color w:val="000000"/>
          <w:kern w:val="0"/>
          <w:sz w:val="24"/>
          <w:szCs w:val="24"/>
          <w14:ligatures w14:val="none"/>
        </w:rPr>
        <w:t>§ 1</w:t>
      </w:r>
      <w:r w:rsidR="002F1614" w:rsidRPr="00BD57CD">
        <w:rPr>
          <w:rFonts w:eastAsia="Calibri" w:cstheme="minorHAnsi"/>
          <w:b/>
          <w:color w:val="000000"/>
          <w:kern w:val="0"/>
          <w:sz w:val="24"/>
          <w:szCs w:val="24"/>
          <w14:ligatures w14:val="none"/>
        </w:rPr>
        <w:t>4</w:t>
      </w:r>
      <w:r w:rsidRPr="00BD57CD">
        <w:rPr>
          <w:rFonts w:eastAsia="Calibri" w:cstheme="minorHAnsi"/>
          <w:b/>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UBEZPIECZENIA</w:t>
      </w:r>
      <w:r w:rsidR="00BD57CD">
        <w:rPr>
          <w:rFonts w:eastAsia="Calibri" w:cstheme="minorHAnsi"/>
          <w:b/>
          <w:color w:val="000000"/>
          <w:kern w:val="0"/>
          <w:sz w:val="24"/>
          <w:szCs w:val="24"/>
          <w14:ligatures w14:val="none"/>
        </w:rPr>
        <w:t xml:space="preserve"> </w:t>
      </w:r>
    </w:p>
    <w:p w14:paraId="58EA65BB" w14:textId="77777777" w:rsidR="00640BD2" w:rsidRPr="00BD57CD" w:rsidRDefault="00640BD2" w:rsidP="00BD57CD">
      <w:pPr>
        <w:pStyle w:val="Akapitzlist"/>
        <w:numPr>
          <w:ilvl w:val="3"/>
          <w:numId w:val="1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ponosi odpowiedzialność wobec pasażerów i osób trzecich za szkody będące następstwem wykonywania przedmiotu umowy. W szczególności Operator odpowiada za szkody:</w:t>
      </w:r>
    </w:p>
    <w:p w14:paraId="334DA082" w14:textId="77777777" w:rsidR="00640BD2" w:rsidRPr="00BD57CD" w:rsidRDefault="00640BD2" w:rsidP="00BD57CD">
      <w:pPr>
        <w:numPr>
          <w:ilvl w:val="0"/>
          <w:numId w:val="32"/>
        </w:numPr>
        <w:suppressAutoHyphens/>
        <w:spacing w:after="0" w:line="360" w:lineRule="auto"/>
        <w:ind w:left="567"/>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komunikacyjne, w tym: wynikające z uczestnictwa pojazdów Operatora w ruchu drogowym,</w:t>
      </w:r>
    </w:p>
    <w:p w14:paraId="44137271" w14:textId="77777777" w:rsidR="00640BD2" w:rsidRPr="00BD57CD" w:rsidRDefault="00640BD2" w:rsidP="00BD57CD">
      <w:pPr>
        <w:numPr>
          <w:ilvl w:val="0"/>
          <w:numId w:val="32"/>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rzeczowe, w odniesieniu do rzeczy przewożonych przez pasażerów w pojeździe Operatora, jeżeli szkoda powstała z winy Operatora,</w:t>
      </w:r>
    </w:p>
    <w:p w14:paraId="391A4360" w14:textId="77777777" w:rsidR="00640BD2" w:rsidRPr="00BD57CD" w:rsidRDefault="00640BD2" w:rsidP="00BD57CD">
      <w:pPr>
        <w:numPr>
          <w:ilvl w:val="0"/>
          <w:numId w:val="32"/>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wyrządzone pasażerom wskutek przedwczesnego odjazdu lub opóźnionego odjazdu pojazdu lub/i niezrealizowania kursu z winy Operatora,</w:t>
      </w:r>
    </w:p>
    <w:p w14:paraId="3F978A0C" w14:textId="77777777" w:rsidR="00E651DB" w:rsidRPr="00BD57CD" w:rsidRDefault="00640BD2" w:rsidP="00BD57CD">
      <w:pPr>
        <w:numPr>
          <w:ilvl w:val="0"/>
          <w:numId w:val="32"/>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inne, na podstawie Kodeksu cywilnego i innych aktów normatywnych.</w:t>
      </w:r>
    </w:p>
    <w:p w14:paraId="3397D5D6" w14:textId="77777777" w:rsidR="00E651DB" w:rsidRPr="00BD57CD" w:rsidRDefault="00640BD2" w:rsidP="00BD57CD">
      <w:pPr>
        <w:pStyle w:val="Akapitzlist"/>
        <w:numPr>
          <w:ilvl w:val="3"/>
          <w:numId w:val="1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W przypadku, gdy wobec Organizatora skierowane zostały jakiekolwiek roszczenia powstałe w związku z usługami wykonywanymi przez Operatora na podstawie niniejszej umowy, Operator przejmie wszelką odpowiedzialność z tego tytułu i we własnym zakresie zaspokoi te roszczenia.</w:t>
      </w:r>
    </w:p>
    <w:p w14:paraId="62F346A9" w14:textId="77777777" w:rsidR="00640BD2" w:rsidRPr="00BD57CD" w:rsidRDefault="00640BD2" w:rsidP="00BD57CD">
      <w:pPr>
        <w:pStyle w:val="Akapitzlist"/>
        <w:numPr>
          <w:ilvl w:val="3"/>
          <w:numId w:val="1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zobowiązany jest do zawarcia i utrzymania w mocy przez cały okres trwania umowy:</w:t>
      </w:r>
    </w:p>
    <w:p w14:paraId="29EAAC05" w14:textId="77777777" w:rsidR="00640BD2" w:rsidRPr="00BD57CD" w:rsidRDefault="00640BD2" w:rsidP="00BD57CD">
      <w:pPr>
        <w:numPr>
          <w:ilvl w:val="0"/>
          <w:numId w:val="19"/>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ubezpieczenia od odpowiedzialności cywilnej posiadaczy pojazdów mechanicznych za powstałe szkody w związku z ruchem posiadanych przez niego pojazdów oraz ubezpieczenia od następstw nieszczęśliwych wypadków pasażerów, na dowód czego przedstawia Organizatorowi na każde jego żądanie polisę lub inny dokument potwierdzający fakt skutecznego zawarcia takiego ubezpieczenia; suma gwarancyjna </w:t>
      </w:r>
      <w:r w:rsidRPr="00BD57CD">
        <w:rPr>
          <w:rFonts w:eastAsia="Calibri" w:cstheme="minorHAnsi"/>
          <w:color w:val="000000"/>
          <w:kern w:val="0"/>
          <w:sz w:val="24"/>
          <w:szCs w:val="24"/>
          <w14:ligatures w14:val="none"/>
        </w:rPr>
        <w:lastRenderedPageBreak/>
        <w:t xml:space="preserve">nie może być niższa niż określona w ustawie z dnia 22 maja 2003 r. o ubezpieczeniach obowiązkowych, Ubezpieczeniowym Funduszu Gwarancyjnym i Polskim Biurze </w:t>
      </w:r>
      <w:r w:rsidRPr="00BD57CD">
        <w:rPr>
          <w:rFonts w:eastAsia="Calibri" w:cstheme="minorHAnsi"/>
          <w:color w:val="000000" w:themeColor="text1"/>
          <w:kern w:val="0"/>
          <w:sz w:val="24"/>
          <w:szCs w:val="24"/>
          <w14:ligatures w14:val="none"/>
        </w:rPr>
        <w:t>Ubezpieczycieli</w:t>
      </w:r>
      <w:r w:rsidR="00997FE5" w:rsidRPr="00BD57CD">
        <w:rPr>
          <w:rFonts w:eastAsia="Calibri" w:cstheme="minorHAnsi"/>
          <w:color w:val="000000" w:themeColor="text1"/>
          <w:kern w:val="0"/>
          <w:sz w:val="24"/>
          <w:szCs w:val="24"/>
          <w14:ligatures w14:val="none"/>
        </w:rPr>
        <w:t>.</w:t>
      </w:r>
    </w:p>
    <w:p w14:paraId="2AD60180" w14:textId="77777777" w:rsidR="00E651DB" w:rsidRPr="00BD57CD" w:rsidRDefault="00640BD2" w:rsidP="00BD57CD">
      <w:pPr>
        <w:numPr>
          <w:ilvl w:val="0"/>
          <w:numId w:val="19"/>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ubezpieczeniu od odpowiedzialności cywilnej w związku z prowadzoną działalnością i posiadanym mieniem. </w:t>
      </w:r>
    </w:p>
    <w:p w14:paraId="6F04627D" w14:textId="77777777" w:rsidR="00640BD2" w:rsidRPr="00BD57CD" w:rsidRDefault="00640BD2" w:rsidP="00BD57CD">
      <w:pPr>
        <w:pStyle w:val="Akapitzlist"/>
        <w:numPr>
          <w:ilvl w:val="3"/>
          <w:numId w:val="18"/>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 Koszt powyższych ubezpieczeń ponosi Operator.</w:t>
      </w:r>
    </w:p>
    <w:p w14:paraId="2F8EA157" w14:textId="77777777" w:rsidR="00640BD2" w:rsidRPr="00BD57CD" w:rsidRDefault="00640BD2" w:rsidP="00BD57CD">
      <w:pPr>
        <w:suppressAutoHyphens/>
        <w:spacing w:after="0" w:line="360" w:lineRule="auto"/>
        <w:jc w:val="center"/>
        <w:rPr>
          <w:rFonts w:eastAsia="Calibri" w:cstheme="minorHAnsi"/>
          <w:b/>
          <w:color w:val="000000"/>
          <w:kern w:val="0"/>
          <w:sz w:val="24"/>
          <w:szCs w:val="24"/>
          <w14:ligatures w14:val="none"/>
        </w:rPr>
      </w:pPr>
    </w:p>
    <w:p w14:paraId="0A3113B5" w14:textId="5496348C" w:rsidR="00E651DB" w:rsidRPr="00E112A3" w:rsidRDefault="007F6129" w:rsidP="00E112A3">
      <w:pPr>
        <w:suppressAutoHyphens/>
        <w:spacing w:after="0" w:line="360" w:lineRule="auto"/>
        <w:jc w:val="center"/>
        <w:rPr>
          <w:rFonts w:eastAsia="Calibri" w:cstheme="minorHAnsi"/>
          <w:b/>
          <w:color w:val="000000"/>
          <w:kern w:val="0"/>
          <w:sz w:val="24"/>
          <w:szCs w:val="24"/>
          <w14:ligatures w14:val="none"/>
        </w:rPr>
      </w:pPr>
      <w:r w:rsidRPr="00BD57CD">
        <w:rPr>
          <w:rFonts w:eastAsia="Calibri" w:cstheme="minorHAnsi"/>
          <w:b/>
          <w:color w:val="000000"/>
          <w:kern w:val="0"/>
          <w:sz w:val="24"/>
          <w:szCs w:val="24"/>
          <w14:ligatures w14:val="none"/>
        </w:rPr>
        <w:t xml:space="preserve">§ 15. </w:t>
      </w:r>
      <w:r w:rsidR="00640BD2" w:rsidRPr="00BD57CD">
        <w:rPr>
          <w:rFonts w:eastAsia="Calibri" w:cstheme="minorHAnsi"/>
          <w:b/>
          <w:color w:val="000000"/>
          <w:kern w:val="0"/>
          <w:sz w:val="24"/>
          <w:szCs w:val="24"/>
          <w14:ligatures w14:val="none"/>
        </w:rPr>
        <w:t>WARUNKI ZMIANY ORAZ ROZWIĄZANIA UMOWY</w:t>
      </w:r>
    </w:p>
    <w:p w14:paraId="17CDBC1B" w14:textId="77777777" w:rsidR="00640BD2" w:rsidRPr="00BD57CD" w:rsidRDefault="00640BD2" w:rsidP="00BD57CD">
      <w:pPr>
        <w:pStyle w:val="Akapitzlist"/>
        <w:numPr>
          <w:ilvl w:val="3"/>
          <w:numId w:val="20"/>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Organizatorowi przysługuje prawo wypowiedzenia umowy ze skutkiem natychmiastowym, w przypadku:</w:t>
      </w:r>
    </w:p>
    <w:p w14:paraId="4AB617DF" w14:textId="055B6634" w:rsidR="00640BD2" w:rsidRPr="00BD57CD" w:rsidRDefault="00640BD2" w:rsidP="00BD57CD">
      <w:pPr>
        <w:numPr>
          <w:ilvl w:val="0"/>
          <w:numId w:val="33"/>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rozwiązania </w:t>
      </w:r>
      <w:r w:rsidR="001C274C" w:rsidRPr="00BD57CD">
        <w:rPr>
          <w:rFonts w:eastAsia="Calibri" w:cstheme="minorHAnsi"/>
          <w:color w:val="000000"/>
          <w:kern w:val="0"/>
          <w:sz w:val="24"/>
          <w:szCs w:val="24"/>
          <w14:ligatures w14:val="none"/>
        </w:rPr>
        <w:t xml:space="preserve">przedsiębiorstwa </w:t>
      </w:r>
      <w:r w:rsidRPr="00BD57CD">
        <w:rPr>
          <w:rFonts w:eastAsia="Calibri" w:cstheme="minorHAnsi"/>
          <w:color w:val="000000"/>
          <w:kern w:val="0"/>
          <w:sz w:val="24"/>
          <w:szCs w:val="24"/>
          <w14:ligatures w14:val="none"/>
        </w:rPr>
        <w:t>Operatora;</w:t>
      </w:r>
    </w:p>
    <w:p w14:paraId="46BEAB77" w14:textId="77777777" w:rsidR="00640BD2" w:rsidRPr="00BD57CD" w:rsidRDefault="00640BD2" w:rsidP="00BD57CD">
      <w:pPr>
        <w:numPr>
          <w:ilvl w:val="0"/>
          <w:numId w:val="33"/>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utraty przez Operatora odpowiednich uprawnień o charakterze publicznoprawnym, niezbędnych do świadczenia przedmiotu umowy;</w:t>
      </w:r>
    </w:p>
    <w:p w14:paraId="1BC4CBD3" w14:textId="77777777" w:rsidR="00640BD2" w:rsidRPr="00BD57CD" w:rsidRDefault="00640BD2" w:rsidP="00BD57CD">
      <w:pPr>
        <w:numPr>
          <w:ilvl w:val="0"/>
          <w:numId w:val="33"/>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gdy Operator realizuje usługę w sposób niezgodny z niniejszą umową;</w:t>
      </w:r>
    </w:p>
    <w:p w14:paraId="67CC1E17" w14:textId="77777777" w:rsidR="00640BD2" w:rsidRPr="00BD57CD" w:rsidRDefault="00640BD2" w:rsidP="00BD57CD">
      <w:pPr>
        <w:numPr>
          <w:ilvl w:val="0"/>
          <w:numId w:val="33"/>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gdy Operator nie wywiązuje się z obowiązków wynikających z postanowień niniejszej umowy;</w:t>
      </w:r>
    </w:p>
    <w:p w14:paraId="1CAB3A4A" w14:textId="77777777" w:rsidR="00E651DB" w:rsidRPr="00BD57CD" w:rsidRDefault="00640BD2" w:rsidP="00BD57CD">
      <w:pPr>
        <w:numPr>
          <w:ilvl w:val="0"/>
          <w:numId w:val="33"/>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nieprzekazania przez Operatora informacji o wystąpieniu zagrożenia utraty płynności finansowej lub w przypadku utraty płynności finansowej przez Operatora.</w:t>
      </w:r>
    </w:p>
    <w:p w14:paraId="6FE7EBDE" w14:textId="77777777" w:rsidR="00E651DB" w:rsidRPr="00BD57CD" w:rsidRDefault="00640BD2" w:rsidP="00BD57CD">
      <w:pPr>
        <w:pStyle w:val="Akapitzlist"/>
        <w:numPr>
          <w:ilvl w:val="3"/>
          <w:numId w:val="20"/>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Organizatorowi przysługuje prawo odstąpienia w całości lub w części od umowy w razie zaistnienia istotnej zmiany okoliczności, powodującej, że wykonanie umowy nie leży w interesie publicznym, czego nie można było przewidzieć w chwili zawarcia niniejszej umowy – w terminie 30 dni od powzięcia wiadomości o tych okolicznościach.</w:t>
      </w:r>
    </w:p>
    <w:p w14:paraId="2F508C53" w14:textId="77777777" w:rsidR="00E651DB" w:rsidRPr="00BD57CD" w:rsidRDefault="00640BD2" w:rsidP="00BD57CD">
      <w:pPr>
        <w:pStyle w:val="Akapitzlist"/>
        <w:numPr>
          <w:ilvl w:val="3"/>
          <w:numId w:val="20"/>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W przypadkach, o których mowa w ust. 1 i 2, Operator może żądać wyłącznie rekompensaty z tytułu wykonania dotychczasowej części umowy.</w:t>
      </w:r>
    </w:p>
    <w:p w14:paraId="40241C8D" w14:textId="77777777" w:rsidR="00E651DB" w:rsidRPr="00BD57CD" w:rsidRDefault="00640BD2" w:rsidP="00BD57CD">
      <w:pPr>
        <w:pStyle w:val="Akapitzlist"/>
        <w:numPr>
          <w:ilvl w:val="3"/>
          <w:numId w:val="20"/>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Wszelkie zmiany niniejszej umowy wymagają formy pisemnej pod rygorem nieważności.</w:t>
      </w:r>
    </w:p>
    <w:p w14:paraId="4468233E" w14:textId="77777777" w:rsidR="00E651DB" w:rsidRPr="00BD57CD" w:rsidRDefault="00640BD2" w:rsidP="00BD57CD">
      <w:pPr>
        <w:pStyle w:val="Akapitzlist"/>
        <w:numPr>
          <w:ilvl w:val="3"/>
          <w:numId w:val="20"/>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Umowa może być rozwiązana za porozumieniem przez każdą ze stron, z zachowaniem dwumiesięcznego terminu wypowiedzenia.</w:t>
      </w:r>
    </w:p>
    <w:p w14:paraId="6A1CC914" w14:textId="77777777" w:rsidR="00640BD2" w:rsidRPr="00BD57CD" w:rsidRDefault="00640BD2" w:rsidP="00BD57CD">
      <w:pPr>
        <w:pStyle w:val="Akapitzlist"/>
        <w:numPr>
          <w:ilvl w:val="3"/>
          <w:numId w:val="20"/>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Wypowiedzenie/rozwiązanie umowy przez każdą ze stron wymaga formy pisemnej</w:t>
      </w:r>
      <w:r w:rsidR="00E651DB" w:rsidRPr="00BD57CD">
        <w:rPr>
          <w:rFonts w:eastAsia="Calibri" w:cstheme="minorHAnsi"/>
          <w:color w:val="000000"/>
          <w:kern w:val="0"/>
          <w:sz w:val="24"/>
          <w:szCs w:val="24"/>
          <w14:ligatures w14:val="none"/>
        </w:rPr>
        <w:t xml:space="preserve"> </w:t>
      </w:r>
      <w:r w:rsidRPr="00BD57CD">
        <w:rPr>
          <w:rFonts w:eastAsia="Calibri" w:cstheme="minorHAnsi"/>
          <w:color w:val="000000"/>
          <w:kern w:val="0"/>
          <w:sz w:val="24"/>
          <w:szCs w:val="24"/>
          <w14:ligatures w14:val="none"/>
        </w:rPr>
        <w:t>z podaniem przyczyny jej wypowiedzenia/rozwiązania.</w:t>
      </w:r>
    </w:p>
    <w:p w14:paraId="54B68492" w14:textId="77777777" w:rsidR="00640BD2" w:rsidRDefault="00640BD2" w:rsidP="00E112A3">
      <w:pPr>
        <w:suppressAutoHyphens/>
        <w:spacing w:after="0" w:line="360" w:lineRule="auto"/>
        <w:rPr>
          <w:rFonts w:eastAsia="Calibri" w:cstheme="minorHAnsi"/>
          <w:b/>
          <w:color w:val="000000"/>
          <w:kern w:val="0"/>
          <w:sz w:val="24"/>
          <w:szCs w:val="24"/>
          <w14:ligatures w14:val="none"/>
        </w:rPr>
      </w:pPr>
    </w:p>
    <w:p w14:paraId="344BBEEF" w14:textId="77777777" w:rsidR="00E112A3" w:rsidRDefault="00E112A3" w:rsidP="00E112A3">
      <w:pPr>
        <w:suppressAutoHyphens/>
        <w:spacing w:after="0" w:line="360" w:lineRule="auto"/>
        <w:rPr>
          <w:rFonts w:eastAsia="Calibri" w:cstheme="minorHAnsi"/>
          <w:b/>
          <w:color w:val="000000"/>
          <w:kern w:val="0"/>
          <w:sz w:val="24"/>
          <w:szCs w:val="24"/>
          <w14:ligatures w14:val="none"/>
        </w:rPr>
      </w:pPr>
    </w:p>
    <w:p w14:paraId="70304E0D" w14:textId="77777777" w:rsidR="00E112A3" w:rsidRPr="00BD57CD" w:rsidRDefault="00E112A3" w:rsidP="00E112A3">
      <w:pPr>
        <w:suppressAutoHyphens/>
        <w:spacing w:after="0" w:line="360" w:lineRule="auto"/>
        <w:rPr>
          <w:rFonts w:eastAsia="Calibri" w:cstheme="minorHAnsi"/>
          <w:b/>
          <w:color w:val="000000"/>
          <w:kern w:val="0"/>
          <w:sz w:val="24"/>
          <w:szCs w:val="24"/>
          <w14:ligatures w14:val="none"/>
        </w:rPr>
      </w:pPr>
    </w:p>
    <w:p w14:paraId="5EFB6A75" w14:textId="0A283B7D" w:rsidR="00640BD2" w:rsidRPr="00BD57CD" w:rsidRDefault="007D58D3" w:rsidP="00E112A3">
      <w:pPr>
        <w:suppressAutoHyphens/>
        <w:spacing w:after="0" w:line="360" w:lineRule="auto"/>
        <w:jc w:val="center"/>
        <w:rPr>
          <w:rFonts w:eastAsia="Calibri" w:cstheme="minorHAnsi"/>
          <w:b/>
          <w:color w:val="000000"/>
          <w:kern w:val="0"/>
          <w:sz w:val="24"/>
          <w:szCs w:val="24"/>
          <w14:ligatures w14:val="none"/>
        </w:rPr>
      </w:pPr>
      <w:r w:rsidRPr="00BD57CD">
        <w:rPr>
          <w:rFonts w:eastAsia="Calibri" w:cstheme="minorHAnsi"/>
          <w:b/>
          <w:color w:val="000000"/>
          <w:kern w:val="0"/>
          <w:sz w:val="24"/>
          <w:szCs w:val="24"/>
          <w14:ligatures w14:val="none"/>
        </w:rPr>
        <w:lastRenderedPageBreak/>
        <w:t>§ 1</w:t>
      </w:r>
      <w:r w:rsidR="007F6129" w:rsidRPr="00BD57CD">
        <w:rPr>
          <w:rFonts w:eastAsia="Calibri" w:cstheme="minorHAnsi"/>
          <w:b/>
          <w:color w:val="000000"/>
          <w:kern w:val="0"/>
          <w:sz w:val="24"/>
          <w:szCs w:val="24"/>
          <w14:ligatures w14:val="none"/>
        </w:rPr>
        <w:t>6</w:t>
      </w:r>
      <w:r w:rsidRPr="00BD57CD">
        <w:rPr>
          <w:rFonts w:eastAsia="Calibri" w:cstheme="minorHAnsi"/>
          <w:b/>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KARY UMOWNE</w:t>
      </w:r>
    </w:p>
    <w:p w14:paraId="6E2FFAD2" w14:textId="77777777" w:rsidR="00640BD2" w:rsidRPr="00BD57CD" w:rsidRDefault="00640BD2" w:rsidP="00BD57CD">
      <w:pPr>
        <w:pStyle w:val="Akapitzlist"/>
        <w:numPr>
          <w:ilvl w:val="3"/>
          <w:numId w:val="21"/>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Poza przypadkami, w których przepisy prawa, w szczególności przepisy ustawy, przewidują nałożenie przez właściwy organ kar pieniężnych za naruszenie obowiązków lub warunków wynikających z tych przepisów, Operator zapłaci Organizatorowi karę umowną w przypadku:</w:t>
      </w:r>
    </w:p>
    <w:p w14:paraId="41B62ED8" w14:textId="77777777" w:rsidR="00640BD2" w:rsidRPr="00BD57CD" w:rsidRDefault="00640BD2" w:rsidP="00BD57CD">
      <w:pPr>
        <w:numPr>
          <w:ilvl w:val="0"/>
          <w:numId w:val="34"/>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odstąpienia od umowy z przyczyn nieleżących po stronie Organizatora - w wysokości równej ostatniej nocie obciążeniowej, wystawionej przez Operatora w ramach świadczonej usługi objętej umową. Za ostatnią notę obciążeniową, będącą podstawą naliczenia kary, uznaje się notę wystawioną wstecz, licząc od daty wypowiedzenia/odstąpienia/rozwiązania umowy przez Organizatora. </w:t>
      </w:r>
    </w:p>
    <w:p w14:paraId="052FE552" w14:textId="322F2002" w:rsidR="00640BD2" w:rsidRPr="00BD57CD" w:rsidRDefault="00640BD2" w:rsidP="00BD57CD">
      <w:pPr>
        <w:widowControl w:val="0"/>
        <w:numPr>
          <w:ilvl w:val="0"/>
          <w:numId w:val="34"/>
        </w:numPr>
        <w:suppressAutoHyphens/>
        <w:spacing w:after="0" w:line="360" w:lineRule="auto"/>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braku realizacji - z </w:t>
      </w:r>
      <w:r w:rsidR="00234F9F" w:rsidRPr="00BD57CD">
        <w:rPr>
          <w:rFonts w:eastAsia="Andale Sans UI" w:cstheme="minorHAnsi"/>
          <w:color w:val="000000"/>
          <w:sz w:val="24"/>
          <w:szCs w:val="24"/>
          <w:lang w:bidi="en-US"/>
          <w14:ligatures w14:val="none"/>
        </w:rPr>
        <w:t xml:space="preserve">przyczyn leżących po stronie </w:t>
      </w:r>
      <w:r w:rsidRPr="00BD57CD">
        <w:rPr>
          <w:rFonts w:eastAsia="Andale Sans UI" w:cstheme="minorHAnsi"/>
          <w:color w:val="000000"/>
          <w:sz w:val="24"/>
          <w:szCs w:val="24"/>
          <w:lang w:bidi="en-US"/>
          <w14:ligatures w14:val="none"/>
        </w:rPr>
        <w:t>Operatora - w danym dniu przewozów objętych umową zgodnie z obowiązującym rozkładem jazdy, w wysokośc</w:t>
      </w:r>
      <w:r w:rsidRPr="00BD57CD">
        <w:rPr>
          <w:rFonts w:eastAsia="Andale Sans UI" w:cstheme="minorHAnsi"/>
          <w:color w:val="000000"/>
          <w:sz w:val="24"/>
          <w:szCs w:val="24"/>
          <w:shd w:val="clear" w:color="auto" w:fill="FFFFFF"/>
          <w:lang w:bidi="en-US"/>
          <w14:ligatures w14:val="none"/>
        </w:rPr>
        <w:t xml:space="preserve">i 300,00 zł </w:t>
      </w:r>
      <w:r w:rsidRPr="00BD57CD">
        <w:rPr>
          <w:rFonts w:eastAsia="Andale Sans UI" w:cstheme="minorHAnsi"/>
          <w:color w:val="000000"/>
          <w:sz w:val="24"/>
          <w:szCs w:val="24"/>
          <w:lang w:bidi="en-US"/>
          <w14:ligatures w14:val="none"/>
        </w:rPr>
        <w:t>za każdy dzień wskazanego uchybienia;</w:t>
      </w:r>
      <w:r w:rsidR="00BD57CD">
        <w:rPr>
          <w:rFonts w:eastAsia="Andale Sans UI" w:cstheme="minorHAnsi"/>
          <w:color w:val="000000"/>
          <w:sz w:val="24"/>
          <w:szCs w:val="24"/>
          <w:lang w:bidi="en-US"/>
          <w14:ligatures w14:val="none"/>
        </w:rPr>
        <w:t xml:space="preserve"> </w:t>
      </w:r>
    </w:p>
    <w:p w14:paraId="197D2DE5" w14:textId="735BA3C9" w:rsidR="00640BD2" w:rsidRPr="00BD57CD" w:rsidRDefault="00640BD2" w:rsidP="00BD57CD">
      <w:pPr>
        <w:widowControl w:val="0"/>
        <w:numPr>
          <w:ilvl w:val="0"/>
          <w:numId w:val="34"/>
        </w:numPr>
        <w:suppressAutoHyphens/>
        <w:spacing w:after="0" w:line="360" w:lineRule="auto"/>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niewłaściwej realizacji - z winy Operatora - przewozów objętych umową zgodnie z obowiązującym w danym dniu rozkładem jazdy, w wysokośc</w:t>
      </w:r>
      <w:r w:rsidRPr="00BD57CD">
        <w:rPr>
          <w:rFonts w:eastAsia="Andale Sans UI" w:cstheme="minorHAnsi"/>
          <w:color w:val="000000"/>
          <w:sz w:val="24"/>
          <w:szCs w:val="24"/>
          <w:shd w:val="clear" w:color="auto" w:fill="FFFFFF"/>
          <w:lang w:bidi="en-US"/>
          <w14:ligatures w14:val="none"/>
        </w:rPr>
        <w:t xml:space="preserve">i 100,00 zł </w:t>
      </w:r>
      <w:r w:rsidRPr="00BD57CD">
        <w:rPr>
          <w:rFonts w:eastAsia="Andale Sans UI" w:cstheme="minorHAnsi"/>
          <w:color w:val="000000"/>
          <w:sz w:val="24"/>
          <w:szCs w:val="24"/>
          <w:lang w:bidi="en-US"/>
          <w14:ligatures w14:val="none"/>
        </w:rPr>
        <w:t>za każdy stwierdzony przypadek wcześniejszego odjechania z przystanku, skrócenia trasy przejazdu lub zmiany trasy przejazdu;</w:t>
      </w:r>
      <w:r w:rsidR="00BD57CD">
        <w:rPr>
          <w:rFonts w:eastAsia="Andale Sans UI" w:cstheme="minorHAnsi"/>
          <w:color w:val="000000"/>
          <w:sz w:val="24"/>
          <w:szCs w:val="24"/>
          <w:lang w:bidi="en-US"/>
          <w14:ligatures w14:val="none"/>
        </w:rPr>
        <w:t xml:space="preserve"> </w:t>
      </w:r>
    </w:p>
    <w:p w14:paraId="72565905" w14:textId="36A985A2" w:rsidR="00640BD2" w:rsidRPr="00BD57CD" w:rsidRDefault="00640BD2" w:rsidP="00BD57CD">
      <w:pPr>
        <w:widowControl w:val="0"/>
        <w:numPr>
          <w:ilvl w:val="0"/>
          <w:numId w:val="34"/>
        </w:numPr>
        <w:tabs>
          <w:tab w:val="left" w:pos="1238"/>
          <w:tab w:val="right" w:pos="9104"/>
        </w:tabs>
        <w:suppressAutoHyphens/>
        <w:spacing w:after="0" w:line="360" w:lineRule="auto"/>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skierowania do realizacji przedmiotu umowy, autobusu niespełniającego któregokolwiek z warunków określonych </w:t>
      </w:r>
      <w:r w:rsidRPr="00BD57CD">
        <w:rPr>
          <w:rFonts w:eastAsia="Andale Sans UI" w:cstheme="minorHAnsi"/>
          <w:color w:val="000000" w:themeColor="text1"/>
          <w:sz w:val="24"/>
          <w:szCs w:val="24"/>
          <w:lang w:bidi="en-US"/>
          <w14:ligatures w14:val="none"/>
        </w:rPr>
        <w:t xml:space="preserve">w § 4 umowy </w:t>
      </w:r>
      <w:r w:rsidRPr="00BD57CD">
        <w:rPr>
          <w:rFonts w:eastAsia="Andale Sans UI" w:cstheme="minorHAnsi"/>
          <w:color w:val="000000"/>
          <w:sz w:val="24"/>
          <w:szCs w:val="24"/>
          <w:lang w:bidi="en-US"/>
          <w14:ligatures w14:val="none"/>
        </w:rPr>
        <w:t xml:space="preserve">– w wysokości </w:t>
      </w:r>
      <w:r w:rsidRPr="00BD57CD">
        <w:rPr>
          <w:rFonts w:eastAsia="Andale Sans UI" w:cstheme="minorHAnsi"/>
          <w:color w:val="000000"/>
          <w:sz w:val="24"/>
          <w:szCs w:val="24"/>
          <w:shd w:val="clear" w:color="auto" w:fill="FFFFFF"/>
          <w:lang w:bidi="en-US"/>
          <w14:ligatures w14:val="none"/>
        </w:rPr>
        <w:t>200,00</w:t>
      </w:r>
      <w:r w:rsidR="00BD57CD">
        <w:rPr>
          <w:rFonts w:eastAsia="Andale Sans UI" w:cstheme="minorHAnsi"/>
          <w:color w:val="000000"/>
          <w:sz w:val="24"/>
          <w:szCs w:val="24"/>
          <w:lang w:bidi="en-US"/>
          <w14:ligatures w14:val="none"/>
        </w:rPr>
        <w:t xml:space="preserve"> </w:t>
      </w:r>
      <w:r w:rsidRPr="00BD57CD">
        <w:rPr>
          <w:rFonts w:eastAsia="Andale Sans UI" w:cstheme="minorHAnsi"/>
          <w:color w:val="000000"/>
          <w:sz w:val="24"/>
          <w:szCs w:val="24"/>
          <w:lang w:bidi="en-US"/>
          <w14:ligatures w14:val="none"/>
        </w:rPr>
        <w:t>zł za każdy przypadek naruszenia w tym zakresie;</w:t>
      </w:r>
    </w:p>
    <w:p w14:paraId="75A202CF" w14:textId="77777777" w:rsidR="00640BD2" w:rsidRPr="00BD57CD" w:rsidRDefault="00640BD2" w:rsidP="00BD57CD">
      <w:pPr>
        <w:widowControl w:val="0"/>
        <w:numPr>
          <w:ilvl w:val="0"/>
          <w:numId w:val="34"/>
        </w:numPr>
        <w:tabs>
          <w:tab w:val="left" w:pos="1238"/>
          <w:tab w:val="right" w:pos="9104"/>
        </w:tabs>
        <w:suppressAutoHyphens/>
        <w:spacing w:after="0" w:line="360" w:lineRule="auto"/>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niezapewnienia, określonego</w:t>
      </w:r>
      <w:r w:rsidRPr="00BD57CD">
        <w:rPr>
          <w:rFonts w:eastAsia="Andale Sans UI" w:cstheme="minorHAnsi"/>
          <w:color w:val="000000" w:themeColor="text1"/>
          <w:sz w:val="24"/>
          <w:szCs w:val="24"/>
          <w:lang w:bidi="en-US"/>
          <w14:ligatures w14:val="none"/>
        </w:rPr>
        <w:t xml:space="preserve"> w § </w:t>
      </w:r>
      <w:r w:rsidR="006A55A9" w:rsidRPr="00BD57CD">
        <w:rPr>
          <w:rFonts w:eastAsia="Andale Sans UI" w:cstheme="minorHAnsi"/>
          <w:color w:val="000000" w:themeColor="text1"/>
          <w:sz w:val="24"/>
          <w:szCs w:val="24"/>
          <w:lang w:bidi="en-US"/>
          <w14:ligatures w14:val="none"/>
        </w:rPr>
        <w:t>4</w:t>
      </w:r>
      <w:r w:rsidRPr="00BD57CD">
        <w:rPr>
          <w:rFonts w:eastAsia="Andale Sans UI" w:cstheme="minorHAnsi"/>
          <w:color w:val="000000" w:themeColor="text1"/>
          <w:sz w:val="24"/>
          <w:szCs w:val="24"/>
          <w:lang w:bidi="en-US"/>
          <w14:ligatures w14:val="none"/>
        </w:rPr>
        <w:t xml:space="preserve"> u</w:t>
      </w:r>
      <w:r w:rsidR="006A55A9" w:rsidRPr="00BD57CD">
        <w:rPr>
          <w:rFonts w:eastAsia="Andale Sans UI" w:cstheme="minorHAnsi"/>
          <w:color w:val="000000" w:themeColor="text1"/>
          <w:sz w:val="24"/>
          <w:szCs w:val="24"/>
          <w:lang w:bidi="en-US"/>
          <w14:ligatures w14:val="none"/>
        </w:rPr>
        <w:t xml:space="preserve">mowy, </w:t>
      </w:r>
      <w:r w:rsidRPr="00BD57CD">
        <w:rPr>
          <w:rFonts w:eastAsia="Andale Sans UI" w:cstheme="minorHAnsi"/>
          <w:color w:val="000000"/>
          <w:sz w:val="24"/>
          <w:szCs w:val="24"/>
          <w:lang w:bidi="en-US"/>
          <w14:ligatures w14:val="none"/>
        </w:rPr>
        <w:t>w wymaganym czasie i przewidzianych w umowie okolicznościach, autobusu zastępczego - w wysokości 2</w:t>
      </w:r>
      <w:r w:rsidRPr="00BD57CD">
        <w:rPr>
          <w:rFonts w:eastAsia="Andale Sans UI" w:cstheme="minorHAnsi"/>
          <w:color w:val="000000"/>
          <w:sz w:val="24"/>
          <w:szCs w:val="24"/>
          <w:shd w:val="clear" w:color="auto" w:fill="FFFFFF"/>
          <w:lang w:bidi="en-US"/>
          <w14:ligatures w14:val="none"/>
        </w:rPr>
        <w:t>00,00 zł za ka</w:t>
      </w:r>
      <w:r w:rsidRPr="00BD57CD">
        <w:rPr>
          <w:rFonts w:eastAsia="Andale Sans UI" w:cstheme="minorHAnsi"/>
          <w:color w:val="000000"/>
          <w:sz w:val="24"/>
          <w:szCs w:val="24"/>
          <w:lang w:bidi="en-US"/>
          <w14:ligatures w14:val="none"/>
        </w:rPr>
        <w:t>żdy przypadek naruszenia w tym zakresie;</w:t>
      </w:r>
    </w:p>
    <w:p w14:paraId="6352B1EA" w14:textId="77777777" w:rsidR="005949E1" w:rsidRPr="00BD57CD" w:rsidRDefault="00640BD2" w:rsidP="00BD57CD">
      <w:pPr>
        <w:widowControl w:val="0"/>
        <w:numPr>
          <w:ilvl w:val="0"/>
          <w:numId w:val="34"/>
        </w:numPr>
        <w:tabs>
          <w:tab w:val="right" w:pos="9104"/>
        </w:tabs>
        <w:suppressAutoHyphens/>
        <w:spacing w:after="0" w:line="360" w:lineRule="auto"/>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w przypadku niedopełnienia wymogu zatrudniania pracowników wykonujących usługę na podstawie umowy o pracę w rozumieniu przepisów Kodeksu pracy lub niedopełnienia wymogów związanych z wykazaniem spełniania tego obowiązku zgodnie z wymogami opisanymi </w:t>
      </w:r>
      <w:r w:rsidRPr="00BD57CD">
        <w:rPr>
          <w:rFonts w:eastAsia="Andale Sans UI" w:cstheme="minorHAnsi"/>
          <w:color w:val="000000" w:themeColor="text1"/>
          <w:sz w:val="24"/>
          <w:szCs w:val="24"/>
          <w:lang w:bidi="en-US"/>
          <w14:ligatures w14:val="none"/>
        </w:rPr>
        <w:t xml:space="preserve">w § </w:t>
      </w:r>
      <w:r w:rsidR="00340719" w:rsidRPr="00BD57CD">
        <w:rPr>
          <w:rFonts w:eastAsia="Andale Sans UI" w:cstheme="minorHAnsi"/>
          <w:color w:val="000000" w:themeColor="text1"/>
          <w:sz w:val="24"/>
          <w:szCs w:val="24"/>
          <w:lang w:bidi="en-US"/>
          <w14:ligatures w14:val="none"/>
        </w:rPr>
        <w:t>4 umowy,</w:t>
      </w:r>
      <w:r w:rsidRPr="00BD57CD">
        <w:rPr>
          <w:rFonts w:eastAsia="Andale Sans UI" w:cstheme="minorHAnsi"/>
          <w:color w:val="000000" w:themeColor="text1"/>
          <w:sz w:val="24"/>
          <w:szCs w:val="24"/>
          <w:lang w:bidi="en-US"/>
          <w14:ligatures w14:val="none"/>
        </w:rPr>
        <w:t xml:space="preserve"> </w:t>
      </w:r>
      <w:r w:rsidRPr="00BD57CD">
        <w:rPr>
          <w:rFonts w:eastAsia="Andale Sans UI" w:cstheme="minorHAnsi"/>
          <w:color w:val="000000"/>
          <w:sz w:val="24"/>
          <w:szCs w:val="24"/>
          <w:lang w:bidi="en-US"/>
          <w14:ligatures w14:val="none"/>
        </w:rPr>
        <w:t>będzie zobowiązany do zapłacenia kary umownej Organizatorowi w wysokości 200,00 zł za każdy przypadek stwierdzenia powyższego uchybienia, w stosunku do pojedynczego pracownika.</w:t>
      </w:r>
    </w:p>
    <w:p w14:paraId="76803B71" w14:textId="44494FB8" w:rsidR="005949E1" w:rsidRPr="00BD57CD" w:rsidRDefault="00640BD2" w:rsidP="00BD57CD">
      <w:pPr>
        <w:pStyle w:val="Akapitzlist"/>
        <w:widowControl w:val="0"/>
        <w:numPr>
          <w:ilvl w:val="3"/>
          <w:numId w:val="21"/>
        </w:numPr>
        <w:tabs>
          <w:tab w:val="right" w:pos="9104"/>
        </w:tabs>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Andale Sans UI" w:cstheme="minorHAnsi"/>
          <w:color w:val="000000"/>
          <w:sz w:val="24"/>
          <w:szCs w:val="24"/>
          <w:lang w:bidi="en-US"/>
          <w14:ligatures w14:val="none"/>
        </w:rPr>
        <w:t xml:space="preserve">Łączna maksymalna wysokość kar umownych, których mogą dochodzić strony wynosi </w:t>
      </w:r>
      <w:r w:rsidR="00234F9F" w:rsidRPr="00BD57CD">
        <w:rPr>
          <w:rFonts w:eastAsia="Andale Sans UI" w:cstheme="minorHAnsi"/>
          <w:color w:val="000000"/>
          <w:sz w:val="24"/>
          <w:szCs w:val="24"/>
          <w:lang w:bidi="en-US"/>
          <w14:ligatures w14:val="none"/>
        </w:rPr>
        <w:t>30</w:t>
      </w:r>
      <w:r w:rsidRPr="00BD57CD">
        <w:rPr>
          <w:rFonts w:eastAsia="Andale Sans UI" w:cstheme="minorHAnsi"/>
          <w:color w:val="000000"/>
          <w:sz w:val="24"/>
          <w:szCs w:val="24"/>
          <w:lang w:bidi="en-US"/>
          <w14:ligatures w14:val="none"/>
        </w:rPr>
        <w:t xml:space="preserve">% wynagrodzenia brutto, określonego </w:t>
      </w:r>
      <w:r w:rsidRPr="00BD57CD">
        <w:rPr>
          <w:rFonts w:eastAsia="Andale Sans UI" w:cstheme="minorHAnsi"/>
          <w:color w:val="000000" w:themeColor="text1"/>
          <w:sz w:val="24"/>
          <w:szCs w:val="24"/>
          <w:lang w:bidi="en-US"/>
          <w14:ligatures w14:val="none"/>
        </w:rPr>
        <w:t>w § 1</w:t>
      </w:r>
      <w:r w:rsidR="00340719" w:rsidRPr="00BD57CD">
        <w:rPr>
          <w:rFonts w:eastAsia="Andale Sans UI" w:cstheme="minorHAnsi"/>
          <w:color w:val="000000" w:themeColor="text1"/>
          <w:sz w:val="24"/>
          <w:szCs w:val="24"/>
          <w:lang w:bidi="en-US"/>
          <w14:ligatures w14:val="none"/>
        </w:rPr>
        <w:t>1 umowy.</w:t>
      </w:r>
    </w:p>
    <w:p w14:paraId="30754B4C" w14:textId="43DA3113" w:rsidR="005949E1" w:rsidRPr="00BD57CD" w:rsidRDefault="00640BD2" w:rsidP="00BD57CD">
      <w:pPr>
        <w:pStyle w:val="Akapitzlist"/>
        <w:widowControl w:val="0"/>
        <w:numPr>
          <w:ilvl w:val="3"/>
          <w:numId w:val="21"/>
        </w:numPr>
        <w:tabs>
          <w:tab w:val="right" w:pos="9104"/>
        </w:tabs>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Calibri" w:cstheme="minorHAnsi"/>
          <w:color w:val="000000"/>
          <w:kern w:val="0"/>
          <w:sz w:val="24"/>
          <w:szCs w:val="24"/>
          <w14:ligatures w14:val="none"/>
        </w:rPr>
        <w:t xml:space="preserve">Przed naliczeniem kar umownych, Organizator wezwie na piśmie Operatora do złożenia </w:t>
      </w:r>
      <w:r w:rsidRPr="00BD57CD">
        <w:rPr>
          <w:rFonts w:eastAsia="Calibri" w:cstheme="minorHAnsi"/>
          <w:color w:val="000000"/>
          <w:kern w:val="0"/>
          <w:sz w:val="24"/>
          <w:szCs w:val="24"/>
          <w14:ligatures w14:val="none"/>
        </w:rPr>
        <w:lastRenderedPageBreak/>
        <w:t>pisemnych wyjaśnień dotyczących zaistnienia uchybienia w wykonywaniu usług i okoliczności jego powstania. Na podstawie dokonanej oceny złożonych przez Operatora wyjaśnień, Organizator postanowi o naliczeniu kar umownych.</w:t>
      </w:r>
      <w:r w:rsidR="00BD57CD">
        <w:rPr>
          <w:rFonts w:eastAsia="Calibri" w:cstheme="minorHAnsi"/>
          <w:color w:val="000000"/>
          <w:kern w:val="0"/>
          <w:sz w:val="24"/>
          <w:szCs w:val="24"/>
          <w14:ligatures w14:val="none"/>
        </w:rPr>
        <w:t xml:space="preserve"> </w:t>
      </w:r>
    </w:p>
    <w:p w14:paraId="1ED67628" w14:textId="77777777" w:rsidR="005949E1" w:rsidRPr="00BD57CD" w:rsidRDefault="00640BD2" w:rsidP="00BD57CD">
      <w:pPr>
        <w:pStyle w:val="Akapitzlist"/>
        <w:widowControl w:val="0"/>
        <w:numPr>
          <w:ilvl w:val="3"/>
          <w:numId w:val="21"/>
        </w:numPr>
        <w:tabs>
          <w:tab w:val="right" w:pos="9104"/>
        </w:tabs>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Calibri" w:cstheme="minorHAnsi"/>
          <w:color w:val="000000"/>
          <w:kern w:val="0"/>
          <w:sz w:val="24"/>
          <w:szCs w:val="24"/>
          <w14:ligatures w14:val="none"/>
        </w:rPr>
        <w:t xml:space="preserve">W przypadku jeśli w ramach wyjaśnień, o których </w:t>
      </w:r>
      <w:r w:rsidRPr="00BD57CD">
        <w:rPr>
          <w:rFonts w:eastAsia="Calibri" w:cstheme="minorHAnsi"/>
          <w:color w:val="000000" w:themeColor="text1"/>
          <w:kern w:val="0"/>
          <w:sz w:val="24"/>
          <w:szCs w:val="24"/>
          <w14:ligatures w14:val="none"/>
        </w:rPr>
        <w:t xml:space="preserve">mowa w ust. 3, </w:t>
      </w:r>
      <w:r w:rsidRPr="00BD57CD">
        <w:rPr>
          <w:rFonts w:eastAsia="Calibri" w:cstheme="minorHAnsi"/>
          <w:color w:val="000000"/>
          <w:kern w:val="0"/>
          <w:sz w:val="24"/>
          <w:szCs w:val="24"/>
          <w14:ligatures w14:val="none"/>
        </w:rPr>
        <w:t>Operator udowodni, że uchybienie nastąpiło z przyczyn od niego niezależnych, lub jedynie zależnych częściowo, Organizator może odstąpić od naliczenia kar umownych, lub obniżyć ich wielkość proporcjonalnie do winy Operatora.</w:t>
      </w:r>
    </w:p>
    <w:p w14:paraId="247FA451" w14:textId="77777777" w:rsidR="005949E1" w:rsidRPr="00BD57CD" w:rsidRDefault="00640BD2" w:rsidP="00BD57CD">
      <w:pPr>
        <w:pStyle w:val="Akapitzlist"/>
        <w:widowControl w:val="0"/>
        <w:numPr>
          <w:ilvl w:val="3"/>
          <w:numId w:val="21"/>
        </w:numPr>
        <w:tabs>
          <w:tab w:val="right" w:pos="9104"/>
        </w:tabs>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Calibri" w:cstheme="minorHAnsi"/>
          <w:color w:val="000000"/>
          <w:kern w:val="0"/>
          <w:sz w:val="24"/>
          <w:szCs w:val="24"/>
          <w14:ligatures w14:val="none"/>
        </w:rPr>
        <w:t xml:space="preserve">Operator zobowiązany jest zapłacić naliczone przez Organizatora kary umowne w terminie 14 dni od dnia doręczania Operatorowi wezwania do zapłaty, z zastrzeżeniem </w:t>
      </w:r>
      <w:r w:rsidRPr="00BD57CD">
        <w:rPr>
          <w:rFonts w:eastAsia="Calibri" w:cstheme="minorHAnsi"/>
          <w:color w:val="000000" w:themeColor="text1"/>
          <w:kern w:val="0"/>
          <w:sz w:val="24"/>
          <w:szCs w:val="24"/>
          <w14:ligatures w14:val="none"/>
        </w:rPr>
        <w:t>ust. 6 i 7.</w:t>
      </w:r>
    </w:p>
    <w:p w14:paraId="4FCF6B5A" w14:textId="77777777" w:rsidR="005949E1" w:rsidRPr="00BD57CD" w:rsidRDefault="00640BD2" w:rsidP="00BD57CD">
      <w:pPr>
        <w:pStyle w:val="Akapitzlist"/>
        <w:widowControl w:val="0"/>
        <w:numPr>
          <w:ilvl w:val="3"/>
          <w:numId w:val="21"/>
        </w:numPr>
        <w:tabs>
          <w:tab w:val="right" w:pos="9104"/>
        </w:tabs>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Calibri" w:cstheme="minorHAnsi"/>
          <w:color w:val="000000"/>
          <w:kern w:val="0"/>
          <w:sz w:val="24"/>
          <w:szCs w:val="24"/>
          <w14:ligatures w14:val="none"/>
        </w:rPr>
        <w:t>Organizator zastrzega sobie możliwość potrącenia naliczonej kary umownej</w:t>
      </w:r>
      <w:r w:rsidR="005949E1" w:rsidRPr="00BD57CD">
        <w:rPr>
          <w:rFonts w:eastAsia="Calibri" w:cstheme="minorHAnsi"/>
          <w:color w:val="000000"/>
          <w:kern w:val="0"/>
          <w:sz w:val="24"/>
          <w:szCs w:val="24"/>
          <w14:ligatures w14:val="none"/>
        </w:rPr>
        <w:t xml:space="preserve"> </w:t>
      </w:r>
      <w:r w:rsidRPr="00BD57CD">
        <w:rPr>
          <w:rFonts w:eastAsia="Calibri" w:cstheme="minorHAnsi"/>
          <w:color w:val="000000"/>
          <w:kern w:val="0"/>
          <w:sz w:val="24"/>
          <w:szCs w:val="24"/>
          <w14:ligatures w14:val="none"/>
        </w:rPr>
        <w:t>od rekompensaty finansowej należnej Operatorowi za dany okres rozliczeniowy.</w:t>
      </w:r>
    </w:p>
    <w:p w14:paraId="635630D0" w14:textId="77777777" w:rsidR="005949E1" w:rsidRPr="00BD57CD" w:rsidRDefault="00640BD2" w:rsidP="00BD57CD">
      <w:pPr>
        <w:pStyle w:val="Akapitzlist"/>
        <w:widowControl w:val="0"/>
        <w:numPr>
          <w:ilvl w:val="3"/>
          <w:numId w:val="21"/>
        </w:numPr>
        <w:tabs>
          <w:tab w:val="right" w:pos="9104"/>
        </w:tabs>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Calibri" w:cstheme="minorHAnsi"/>
          <w:color w:val="000000"/>
          <w:kern w:val="0"/>
          <w:sz w:val="24"/>
          <w:szCs w:val="24"/>
          <w14:ligatures w14:val="none"/>
        </w:rPr>
        <w:t>Organizator zastrzega sobie możliwość dochodzenia, na zasadach ogólnych, odszkodowania uzupełniającego do wysokości rzeczywiście poniesionej szkody, w sytuacji</w:t>
      </w:r>
      <w:r w:rsidR="005949E1" w:rsidRPr="00BD57CD">
        <w:rPr>
          <w:rFonts w:eastAsia="Calibri" w:cstheme="minorHAnsi"/>
          <w:color w:val="000000"/>
          <w:kern w:val="0"/>
          <w:sz w:val="24"/>
          <w:szCs w:val="24"/>
          <w14:ligatures w14:val="none"/>
        </w:rPr>
        <w:t xml:space="preserve"> </w:t>
      </w:r>
      <w:r w:rsidRPr="00BD57CD">
        <w:rPr>
          <w:rFonts w:eastAsia="Calibri" w:cstheme="minorHAnsi"/>
          <w:color w:val="000000"/>
          <w:kern w:val="0"/>
          <w:sz w:val="24"/>
          <w:szCs w:val="24"/>
          <w14:ligatures w14:val="none"/>
        </w:rPr>
        <w:t>w której rzeczywiście poniesiona szkoda przekroczy wysokość naliczonych kar umownych.</w:t>
      </w:r>
    </w:p>
    <w:p w14:paraId="7C9B8296" w14:textId="77777777" w:rsidR="00640BD2" w:rsidRPr="00BD57CD" w:rsidRDefault="00640BD2" w:rsidP="00BD57CD">
      <w:pPr>
        <w:pStyle w:val="Akapitzlist"/>
        <w:widowControl w:val="0"/>
        <w:numPr>
          <w:ilvl w:val="3"/>
          <w:numId w:val="21"/>
        </w:numPr>
        <w:tabs>
          <w:tab w:val="right" w:pos="9104"/>
        </w:tabs>
        <w:suppressAutoHyphens/>
        <w:spacing w:after="0" w:line="360" w:lineRule="auto"/>
        <w:ind w:left="284" w:hanging="284"/>
        <w:jc w:val="both"/>
        <w:rPr>
          <w:rFonts w:eastAsia="Andale Sans UI" w:cstheme="minorHAnsi"/>
          <w:color w:val="000000"/>
          <w:sz w:val="24"/>
          <w:szCs w:val="24"/>
          <w:lang w:bidi="en-US"/>
          <w14:ligatures w14:val="none"/>
        </w:rPr>
      </w:pPr>
      <w:r w:rsidRPr="00BD57CD">
        <w:rPr>
          <w:rFonts w:eastAsia="Calibri" w:cstheme="minorHAnsi"/>
          <w:color w:val="000000"/>
          <w:kern w:val="0"/>
          <w:sz w:val="24"/>
          <w:szCs w:val="24"/>
          <w14:ligatures w14:val="none"/>
        </w:rPr>
        <w:t>Strony zgodnie ustalają, że prawo do zastrzeżonych w umowie kar umownych należnych za okres do wygaśnięcia umowy nie wygasa w przypadku odstąpienia od umowy i będzie mogło być egzekwowane przez Organizatora na warunkach określonych w umowie również po złożeniu oświadczenia o odstąpieniu od umowy.</w:t>
      </w:r>
    </w:p>
    <w:p w14:paraId="5CD292A6" w14:textId="77777777" w:rsidR="00640BD2" w:rsidRPr="00BD57CD" w:rsidRDefault="00640BD2" w:rsidP="00BD57CD">
      <w:pPr>
        <w:suppressAutoHyphens/>
        <w:spacing w:after="0" w:line="360" w:lineRule="auto"/>
        <w:jc w:val="center"/>
        <w:rPr>
          <w:rFonts w:eastAsia="Calibri" w:cstheme="minorHAnsi"/>
          <w:b/>
          <w:color w:val="000000"/>
          <w:kern w:val="0"/>
          <w:sz w:val="24"/>
          <w:szCs w:val="24"/>
          <w14:ligatures w14:val="none"/>
        </w:rPr>
      </w:pPr>
    </w:p>
    <w:p w14:paraId="5AFF5D62" w14:textId="15EE61CD" w:rsidR="00640BD2" w:rsidRPr="00BD57CD" w:rsidRDefault="007D58D3" w:rsidP="00E112A3">
      <w:pPr>
        <w:suppressAutoHyphens/>
        <w:spacing w:after="0" w:line="360" w:lineRule="auto"/>
        <w:jc w:val="center"/>
        <w:rPr>
          <w:rFonts w:eastAsia="Calibri" w:cstheme="minorHAnsi"/>
          <w:b/>
          <w:color w:val="000000"/>
          <w:kern w:val="0"/>
          <w:sz w:val="24"/>
          <w:szCs w:val="24"/>
          <w14:ligatures w14:val="none"/>
        </w:rPr>
      </w:pPr>
      <w:r w:rsidRPr="00BD57CD">
        <w:rPr>
          <w:rFonts w:eastAsia="Calibri" w:cstheme="minorHAnsi"/>
          <w:b/>
          <w:color w:val="000000"/>
          <w:kern w:val="0"/>
          <w:sz w:val="24"/>
          <w:szCs w:val="24"/>
          <w14:ligatures w14:val="none"/>
        </w:rPr>
        <w:t>§ </w:t>
      </w:r>
      <w:r w:rsidR="007F6129" w:rsidRPr="00BD57CD">
        <w:rPr>
          <w:rFonts w:eastAsia="Calibri" w:cstheme="minorHAnsi"/>
          <w:b/>
          <w:color w:val="000000"/>
          <w:kern w:val="0"/>
          <w:sz w:val="24"/>
          <w:szCs w:val="24"/>
          <w14:ligatures w14:val="none"/>
        </w:rPr>
        <w:t>17</w:t>
      </w:r>
      <w:r w:rsidRPr="00BD57CD">
        <w:rPr>
          <w:rFonts w:eastAsia="Calibri" w:cstheme="minorHAnsi"/>
          <w:b/>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PRZEKAZYWANIE INFORMACJI, O KTÓRYCH MOWA W ART. 4 UST. 8 ROZPORZĄDZENIA</w:t>
      </w:r>
    </w:p>
    <w:p w14:paraId="11AE5331" w14:textId="77777777" w:rsidR="00640BD2" w:rsidRPr="00BD57CD" w:rsidRDefault="00640BD2" w:rsidP="00BD57CD">
      <w:pPr>
        <w:pStyle w:val="Akapitzlist"/>
        <w:numPr>
          <w:ilvl w:val="3"/>
          <w:numId w:val="22"/>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jest obowiązany przekazywać Organizatorowi informacje, o których mowa w art. 4 ust. 8 zdanie trzecie rozporządzenia (WE) nr 1370/2007 Parlamentu Europejskiego i Rady z dnia 23 października 2007 r., dotyczące:</w:t>
      </w:r>
    </w:p>
    <w:p w14:paraId="67BA496D" w14:textId="77777777" w:rsidR="00640BD2" w:rsidRPr="00BD57CD" w:rsidRDefault="00640BD2" w:rsidP="00BD57CD">
      <w:pPr>
        <w:numPr>
          <w:ilvl w:val="0"/>
          <w:numId w:val="35"/>
        </w:numPr>
        <w:suppressAutoHyphens/>
        <w:spacing w:after="0" w:line="360" w:lineRule="auto"/>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popytu ze strony podróżnych na usługi świadczone na podstawie umowy;</w:t>
      </w:r>
    </w:p>
    <w:p w14:paraId="709FD780" w14:textId="77777777" w:rsidR="00640BD2" w:rsidRPr="00BD57CD" w:rsidRDefault="00640BD2" w:rsidP="00BD57CD">
      <w:pPr>
        <w:numPr>
          <w:ilvl w:val="0"/>
          <w:numId w:val="35"/>
        </w:numPr>
        <w:suppressAutoHyphens/>
        <w:spacing w:after="0" w:line="360" w:lineRule="auto"/>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cen biletów, kosztów i przychodów związanych ze świadczeniem usług stanowiących przedmiot umowy;</w:t>
      </w:r>
    </w:p>
    <w:p w14:paraId="3F1B41D6" w14:textId="2D95E6EA" w:rsidR="005949E1" w:rsidRPr="00BD57CD" w:rsidRDefault="00640BD2" w:rsidP="00BD57CD">
      <w:pPr>
        <w:numPr>
          <w:ilvl w:val="0"/>
          <w:numId w:val="35"/>
        </w:numPr>
        <w:suppressAutoHyphens/>
        <w:spacing w:after="0" w:line="360" w:lineRule="auto"/>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szczegółowe informacje na temat specyfikacji infrastruktury istotne dla użytkowania wymaganych pojazdów lub taboru.</w:t>
      </w:r>
      <w:r w:rsidR="00BD57CD">
        <w:rPr>
          <w:rFonts w:eastAsia="Calibri" w:cstheme="minorHAnsi"/>
          <w:color w:val="000000"/>
          <w:kern w:val="0"/>
          <w:sz w:val="24"/>
          <w:szCs w:val="24"/>
          <w14:ligatures w14:val="none"/>
        </w:rPr>
        <w:t xml:space="preserve"> </w:t>
      </w:r>
    </w:p>
    <w:p w14:paraId="14E63A9C" w14:textId="5EC47A8C" w:rsidR="00640BD2" w:rsidRDefault="00640BD2" w:rsidP="00E112A3">
      <w:pPr>
        <w:pStyle w:val="Akapitzlist"/>
        <w:numPr>
          <w:ilvl w:val="3"/>
          <w:numId w:val="22"/>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W celu wypełnienia obowiązku, o którym mowa w ust. 1, Operator przedłoży stosowne informacje</w:t>
      </w:r>
      <w:r w:rsidR="005C0B1C" w:rsidRPr="00BD57CD">
        <w:rPr>
          <w:rFonts w:eastAsia="Calibri" w:cstheme="minorHAnsi"/>
          <w:color w:val="000000"/>
          <w:kern w:val="0"/>
          <w:sz w:val="24"/>
          <w:szCs w:val="24"/>
          <w14:ligatures w14:val="none"/>
        </w:rPr>
        <w:t xml:space="preserve"> </w:t>
      </w:r>
      <w:r w:rsidRPr="00BD57CD">
        <w:rPr>
          <w:rFonts w:eastAsia="Calibri" w:cstheme="minorHAnsi"/>
          <w:color w:val="000000"/>
          <w:kern w:val="0"/>
          <w:sz w:val="24"/>
          <w:szCs w:val="24"/>
          <w14:ligatures w14:val="none"/>
        </w:rPr>
        <w:t>w formie pisemnej</w:t>
      </w:r>
      <w:r w:rsidR="005C0B1C" w:rsidRPr="00BD57CD">
        <w:rPr>
          <w:rFonts w:eastAsia="Calibri" w:cstheme="minorHAnsi"/>
          <w:color w:val="000000"/>
          <w:kern w:val="0"/>
          <w:sz w:val="24"/>
          <w:szCs w:val="24"/>
          <w14:ligatures w14:val="none"/>
        </w:rPr>
        <w:t>.</w:t>
      </w:r>
    </w:p>
    <w:p w14:paraId="1120D966" w14:textId="77777777" w:rsidR="0091186A" w:rsidRPr="00E112A3" w:rsidRDefault="0091186A" w:rsidP="0091186A">
      <w:pPr>
        <w:pStyle w:val="Akapitzlist"/>
        <w:suppressAutoHyphens/>
        <w:spacing w:after="0" w:line="360" w:lineRule="auto"/>
        <w:ind w:left="284"/>
        <w:jc w:val="both"/>
        <w:rPr>
          <w:rFonts w:eastAsia="Calibri" w:cstheme="minorHAnsi"/>
          <w:color w:val="000000"/>
          <w:kern w:val="0"/>
          <w:sz w:val="24"/>
          <w:szCs w:val="24"/>
          <w14:ligatures w14:val="none"/>
        </w:rPr>
      </w:pPr>
    </w:p>
    <w:p w14:paraId="7B679E34" w14:textId="082F3419" w:rsidR="00640BD2" w:rsidRPr="00BD57CD" w:rsidRDefault="007D58D3" w:rsidP="00E112A3">
      <w:pPr>
        <w:suppressAutoHyphens/>
        <w:spacing w:after="0" w:line="360" w:lineRule="auto"/>
        <w:jc w:val="center"/>
        <w:rPr>
          <w:rFonts w:eastAsia="Calibri" w:cstheme="minorHAnsi"/>
          <w:b/>
          <w:color w:val="000000"/>
          <w:kern w:val="0"/>
          <w:sz w:val="24"/>
          <w:szCs w:val="24"/>
          <w14:ligatures w14:val="none"/>
        </w:rPr>
      </w:pPr>
      <w:r w:rsidRPr="00BD57CD">
        <w:rPr>
          <w:rFonts w:eastAsia="Calibri" w:cstheme="minorHAnsi"/>
          <w:b/>
          <w:color w:val="00000A"/>
          <w:kern w:val="0"/>
          <w:sz w:val="24"/>
          <w:szCs w:val="24"/>
          <w14:ligatures w14:val="none"/>
        </w:rPr>
        <w:lastRenderedPageBreak/>
        <w:t xml:space="preserve">§ </w:t>
      </w:r>
      <w:r w:rsidR="007F6129" w:rsidRPr="00BD57CD">
        <w:rPr>
          <w:rFonts w:eastAsia="Calibri" w:cstheme="minorHAnsi"/>
          <w:b/>
          <w:color w:val="00000A"/>
          <w:kern w:val="0"/>
          <w:sz w:val="24"/>
          <w:szCs w:val="24"/>
          <w14:ligatures w14:val="none"/>
        </w:rPr>
        <w:t>1</w:t>
      </w:r>
      <w:r w:rsidR="005C0B1C" w:rsidRPr="00BD57CD">
        <w:rPr>
          <w:rFonts w:eastAsia="Calibri" w:cstheme="minorHAnsi"/>
          <w:b/>
          <w:color w:val="00000A"/>
          <w:kern w:val="0"/>
          <w:sz w:val="24"/>
          <w:szCs w:val="24"/>
          <w14:ligatures w14:val="none"/>
        </w:rPr>
        <w:t>8</w:t>
      </w:r>
      <w:r w:rsidRPr="00BD57CD">
        <w:rPr>
          <w:rFonts w:eastAsia="Calibri" w:cstheme="minorHAnsi"/>
          <w:b/>
          <w:color w:val="00000A"/>
          <w:kern w:val="0"/>
          <w:sz w:val="24"/>
          <w:szCs w:val="24"/>
          <w14:ligatures w14:val="none"/>
        </w:rPr>
        <w:t>.</w:t>
      </w:r>
      <w:r w:rsidRPr="00BD57CD">
        <w:rPr>
          <w:rFonts w:eastAsia="Calibri" w:cstheme="minorHAnsi"/>
          <w:color w:val="00000A"/>
          <w:kern w:val="0"/>
          <w:sz w:val="24"/>
          <w:szCs w:val="24"/>
          <w14:ligatures w14:val="none"/>
        </w:rPr>
        <w:t xml:space="preserve"> </w:t>
      </w:r>
      <w:r w:rsidR="00640BD2" w:rsidRPr="00BD57CD">
        <w:rPr>
          <w:rFonts w:eastAsia="Calibri" w:cstheme="minorHAnsi"/>
          <w:b/>
          <w:color w:val="000000"/>
          <w:kern w:val="0"/>
          <w:sz w:val="24"/>
          <w:szCs w:val="24"/>
          <w14:ligatures w14:val="none"/>
        </w:rPr>
        <w:t>ZMIANA UMOWY</w:t>
      </w:r>
    </w:p>
    <w:p w14:paraId="512D306B" w14:textId="77777777" w:rsidR="00640BD2" w:rsidRPr="00BD57CD" w:rsidRDefault="00640BD2" w:rsidP="00BD57CD">
      <w:pPr>
        <w:pStyle w:val="Akapitzlist"/>
        <w:numPr>
          <w:ilvl w:val="3"/>
          <w:numId w:val="24"/>
        </w:numPr>
        <w:suppressAutoHyphens/>
        <w:spacing w:after="0" w:line="360" w:lineRule="auto"/>
        <w:ind w:left="284" w:hanging="284"/>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Organizator na podstawie art. 455 ust. 1 pkt 1 ustawy Pzp, przewiduje możliwość dokonania zmian niniejszej umowy, bez przeprowadzenia nowego postępowania o udzielenie zamówienia, w następujących przypadkach:</w:t>
      </w:r>
    </w:p>
    <w:p w14:paraId="4DA758B4" w14:textId="543D42BD" w:rsidR="00640BD2" w:rsidRPr="00BD57CD" w:rsidRDefault="00640BD2" w:rsidP="00BD57CD">
      <w:pPr>
        <w:numPr>
          <w:ilvl w:val="0"/>
          <w:numId w:val="37"/>
        </w:numPr>
        <w:suppressAutoHyphens/>
        <w:spacing w:after="0" w:line="360" w:lineRule="auto"/>
        <w:ind w:left="709"/>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zmiany wysokości podatku od towarów i usług (VAT) oraz podatku akcyzowego</w:t>
      </w:r>
      <w:r w:rsidR="00BD57CD">
        <w:rPr>
          <w:rFonts w:eastAsia="Calibri" w:cstheme="minorHAnsi"/>
          <w:color w:val="00000A"/>
          <w:kern w:val="0"/>
          <w:sz w:val="24"/>
          <w:szCs w:val="24"/>
          <w14:ligatures w14:val="none"/>
        </w:rPr>
        <w:t xml:space="preserve"> </w:t>
      </w:r>
      <w:r w:rsidRPr="00BD57CD">
        <w:rPr>
          <w:rFonts w:eastAsia="Calibri" w:cstheme="minorHAnsi"/>
          <w:color w:val="00000A"/>
          <w:kern w:val="0"/>
          <w:sz w:val="24"/>
          <w:szCs w:val="24"/>
          <w14:ligatures w14:val="none"/>
        </w:rPr>
        <w:t>- ewentualna zmiana umowy może w takim przypadku obejmować zmianę kwoty podatku VAT naliczaną od części niezafakturowanej do dnia wejścia w życie nowej stawki podatku VAT lub zmianę kwoty podatku akcyzowego;</w:t>
      </w:r>
    </w:p>
    <w:p w14:paraId="2802D772" w14:textId="77777777" w:rsidR="00640BD2" w:rsidRPr="00BD57CD" w:rsidRDefault="00640BD2" w:rsidP="00BD57CD">
      <w:pPr>
        <w:numPr>
          <w:ilvl w:val="0"/>
          <w:numId w:val="37"/>
        </w:numPr>
        <w:suppressAutoHyphens/>
        <w:spacing w:after="0" w:line="360" w:lineRule="auto"/>
        <w:ind w:left="709" w:hanging="425"/>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zmiany wysokości minimalnego wynagrodzenia za pracę albo wysokości minimalnej stawki godzinowej, ustalonych na podstawie przepisów ustawy z dnia 10 października 2002 r. o minimalnym wynagrodzeniu za pracę lub zasad podlegania ubezpieczeniom społecznym lub ubezpieczeniu zdrowotnemu lub wysokości stawki składki na ubezpieczenia społeczne lub zdrowotne</w:t>
      </w:r>
      <w:r w:rsidR="005949E1" w:rsidRPr="00BD57CD">
        <w:rPr>
          <w:rFonts w:eastAsia="Calibri" w:cstheme="minorHAnsi"/>
          <w:color w:val="00000A"/>
          <w:kern w:val="0"/>
          <w:sz w:val="24"/>
          <w:szCs w:val="24"/>
          <w14:ligatures w14:val="none"/>
        </w:rPr>
        <w:t>:</w:t>
      </w:r>
      <w:r w:rsidRPr="00BD57CD">
        <w:rPr>
          <w:rFonts w:eastAsia="Calibri" w:cstheme="minorHAnsi"/>
          <w:color w:val="00000A"/>
          <w:kern w:val="0"/>
          <w:sz w:val="24"/>
          <w:szCs w:val="24"/>
          <w14:ligatures w14:val="none"/>
        </w:rPr>
        <w:t xml:space="preserve"> </w:t>
      </w:r>
    </w:p>
    <w:p w14:paraId="100FF307" w14:textId="77777777" w:rsidR="00640BD2" w:rsidRPr="00BD57CD" w:rsidRDefault="00640BD2" w:rsidP="00BD57CD">
      <w:pPr>
        <w:suppressAutoHyphens/>
        <w:spacing w:after="0" w:line="360" w:lineRule="auto"/>
        <w:ind w:left="709" w:hanging="142"/>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 xml:space="preserve">- jeżeli zmiany te będą miały wpływ na koszty wykonania przedmiotu umowy przez Wykonawcę </w:t>
      </w:r>
    </w:p>
    <w:p w14:paraId="4EEB1960" w14:textId="77777777" w:rsidR="00640BD2" w:rsidRPr="00BD57CD" w:rsidRDefault="00640BD2" w:rsidP="00BD57CD">
      <w:pPr>
        <w:suppressAutoHyphens/>
        <w:spacing w:after="0" w:line="360" w:lineRule="auto"/>
        <w:ind w:left="709" w:hanging="142"/>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 dopuszcza się podwyższenie wynagrodzenia o kwotę, o jaką zmiany te powodują wzrost kosztów wykonania przedmiotu umowy przez Operatora;</w:t>
      </w:r>
    </w:p>
    <w:p w14:paraId="2C395CCE" w14:textId="77777777" w:rsidR="00640BD2" w:rsidRPr="00BD57CD" w:rsidRDefault="00640BD2" w:rsidP="00BD57CD">
      <w:pPr>
        <w:numPr>
          <w:ilvl w:val="0"/>
          <w:numId w:val="37"/>
        </w:numPr>
        <w:suppressAutoHyphens/>
        <w:spacing w:after="0" w:line="360" w:lineRule="auto"/>
        <w:ind w:left="709" w:hanging="425"/>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 xml:space="preserve">zmiany zasad gromadzenia i wysokości wpłat do pracowniczych planów kapitałowych, o których mowa w ustawie z dnia 4 października 2018 r. o pracowniczych planach </w:t>
      </w:r>
      <w:r w:rsidRPr="00BD57CD">
        <w:rPr>
          <w:rFonts w:eastAsia="Calibri" w:cstheme="minorHAnsi"/>
          <w:color w:val="000000" w:themeColor="text1"/>
          <w:kern w:val="0"/>
          <w:sz w:val="24"/>
          <w:szCs w:val="24"/>
          <w14:ligatures w14:val="none"/>
        </w:rPr>
        <w:t>kapitałowych</w:t>
      </w:r>
      <w:r w:rsidR="00D93636" w:rsidRPr="00BD57CD">
        <w:rPr>
          <w:rFonts w:eastAsia="Calibri" w:cstheme="minorHAnsi"/>
          <w:color w:val="000000" w:themeColor="text1"/>
          <w:kern w:val="0"/>
          <w:sz w:val="24"/>
          <w:szCs w:val="24"/>
          <w14:ligatures w14:val="none"/>
        </w:rPr>
        <w:t>.</w:t>
      </w:r>
    </w:p>
    <w:p w14:paraId="2FAA1803" w14:textId="77777777" w:rsidR="00640BD2" w:rsidRPr="00BD57CD" w:rsidRDefault="00640BD2" w:rsidP="00BD57CD">
      <w:pPr>
        <w:suppressAutoHyphens/>
        <w:spacing w:after="0" w:line="360" w:lineRule="auto"/>
        <w:ind w:left="709" w:hanging="142"/>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 zmianie może ulec cena o wykazaną przez Operatora wartość wzrostu kosztów realizacji zamówienia wynikającą z dokonywanych przez Operatora wpłat do pracowniczych planów kapitałowych</w:t>
      </w:r>
    </w:p>
    <w:p w14:paraId="2B680861" w14:textId="77777777" w:rsidR="005949E1" w:rsidRPr="00BD57CD" w:rsidRDefault="00640BD2" w:rsidP="00BD57CD">
      <w:pPr>
        <w:suppressAutoHyphens/>
        <w:spacing w:after="0" w:line="360" w:lineRule="auto"/>
        <w:ind w:left="709" w:hanging="142"/>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 kalkulacja ta będzie stanowiła bazowy materiał porównawczy w stosunku do kalkulacji wtórnej, w przypadku wnioskowania przez którąkolwiek ze stron o zmianę wysokości wynagrodzenia.</w:t>
      </w:r>
    </w:p>
    <w:p w14:paraId="51162A2F" w14:textId="77777777" w:rsidR="005949E1" w:rsidRPr="00BD57CD" w:rsidRDefault="00640BD2" w:rsidP="00BD57CD">
      <w:pPr>
        <w:pStyle w:val="Akapitzlist"/>
        <w:numPr>
          <w:ilvl w:val="3"/>
          <w:numId w:val="24"/>
        </w:numPr>
        <w:suppressAutoHyphens/>
        <w:spacing w:after="0" w:line="360" w:lineRule="auto"/>
        <w:ind w:left="284" w:hanging="284"/>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Wpływ zmian, o których mowa w ust 2,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w:t>
      </w:r>
    </w:p>
    <w:p w14:paraId="5A5D28B6" w14:textId="77777777" w:rsidR="005949E1" w:rsidRPr="00BD57CD" w:rsidRDefault="00640BD2" w:rsidP="00BD57CD">
      <w:pPr>
        <w:pStyle w:val="Akapitzlist"/>
        <w:numPr>
          <w:ilvl w:val="3"/>
          <w:numId w:val="24"/>
        </w:numPr>
        <w:suppressAutoHyphens/>
        <w:spacing w:after="0" w:line="360" w:lineRule="auto"/>
        <w:ind w:left="284" w:hanging="284"/>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 xml:space="preserve">Operator w terminie 14 dni od zaistnienia zmiany umowy, o której mowa w ust. 1 pkt 1-3, przedstawi pisemnie szczegółową kalkulację kosztów wykonania zamówienia z </w:t>
      </w:r>
      <w:r w:rsidRPr="00BD57CD">
        <w:rPr>
          <w:rFonts w:eastAsia="Calibri" w:cstheme="minorHAnsi"/>
          <w:color w:val="00000A"/>
          <w:kern w:val="0"/>
          <w:sz w:val="24"/>
          <w:szCs w:val="24"/>
          <w14:ligatures w14:val="none"/>
        </w:rPr>
        <w:lastRenderedPageBreak/>
        <w:t>uwzględnieniem wpływu na przedmiotowe koszty, obowiązujące w momencie składania oferty na wykonanie zamówienia, stanowiącego przedmiot niniejszej umowy.</w:t>
      </w:r>
    </w:p>
    <w:p w14:paraId="42EFAD93" w14:textId="77777777" w:rsidR="00640BD2" w:rsidRPr="00BD57CD" w:rsidRDefault="00640BD2" w:rsidP="00BD57CD">
      <w:pPr>
        <w:pStyle w:val="Akapitzlist"/>
        <w:numPr>
          <w:ilvl w:val="3"/>
          <w:numId w:val="24"/>
        </w:numPr>
        <w:suppressAutoHyphens/>
        <w:spacing w:after="0" w:line="360" w:lineRule="auto"/>
        <w:ind w:left="284" w:hanging="284"/>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 xml:space="preserve">Ponadto, Organizator przewiduje możliwość zmiany niniejszej umowy bez przeprowadzania nowego postępowania o udzielenie zamówienia, w przypadkach: </w:t>
      </w:r>
    </w:p>
    <w:p w14:paraId="7FE2C9F9" w14:textId="77777777" w:rsidR="00640BD2" w:rsidRPr="00BD57CD" w:rsidRDefault="00640BD2" w:rsidP="00BD57CD">
      <w:pPr>
        <w:numPr>
          <w:ilvl w:val="0"/>
          <w:numId w:val="25"/>
        </w:numPr>
        <w:suppressAutoHyphens/>
        <w:spacing w:after="0" w:line="360" w:lineRule="auto"/>
        <w:ind w:left="709"/>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 xml:space="preserve">zmiany osób upoważnionych do realizacji umowy wskazanych </w:t>
      </w:r>
      <w:r w:rsidRPr="00BD57CD">
        <w:rPr>
          <w:rFonts w:eastAsia="Calibri" w:cstheme="minorHAnsi"/>
          <w:color w:val="000000" w:themeColor="text1"/>
          <w:kern w:val="0"/>
          <w:sz w:val="24"/>
          <w:szCs w:val="24"/>
          <w14:ligatures w14:val="none"/>
        </w:rPr>
        <w:t>w § 2</w:t>
      </w:r>
      <w:r w:rsidR="00CD5750" w:rsidRPr="00BD57CD">
        <w:rPr>
          <w:rFonts w:eastAsia="Calibri" w:cstheme="minorHAnsi"/>
          <w:color w:val="000000" w:themeColor="text1"/>
          <w:kern w:val="0"/>
          <w:sz w:val="24"/>
          <w:szCs w:val="24"/>
          <w14:ligatures w14:val="none"/>
        </w:rPr>
        <w:t>0</w:t>
      </w:r>
      <w:r w:rsidRPr="00BD57CD">
        <w:rPr>
          <w:rFonts w:eastAsia="Calibri" w:cstheme="minorHAnsi"/>
          <w:color w:val="000000" w:themeColor="text1"/>
          <w:kern w:val="0"/>
          <w:sz w:val="24"/>
          <w:szCs w:val="24"/>
          <w14:ligatures w14:val="none"/>
        </w:rPr>
        <w:t>;</w:t>
      </w:r>
    </w:p>
    <w:p w14:paraId="3A6B530A" w14:textId="77777777" w:rsidR="00640BD2" w:rsidRPr="00BD57CD" w:rsidRDefault="00640BD2" w:rsidP="00BD57CD">
      <w:pPr>
        <w:numPr>
          <w:ilvl w:val="0"/>
          <w:numId w:val="25"/>
        </w:numPr>
        <w:suppressAutoHyphens/>
        <w:spacing w:after="0" w:line="360" w:lineRule="auto"/>
        <w:ind w:left="709"/>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zmiany trybu, zasad i terminów rozliczeń wynagrodzenia umownego w przypadku zaistnienia okoliczności uzasadniających taką zmianę;</w:t>
      </w:r>
    </w:p>
    <w:p w14:paraId="425D6A98" w14:textId="77777777" w:rsidR="005949E1" w:rsidRPr="00BD57CD" w:rsidRDefault="00640BD2" w:rsidP="00BD57CD">
      <w:pPr>
        <w:numPr>
          <w:ilvl w:val="0"/>
          <w:numId w:val="25"/>
        </w:numPr>
        <w:suppressAutoHyphens/>
        <w:spacing w:after="0" w:line="360" w:lineRule="auto"/>
        <w:ind w:left="709"/>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inne zmiany postanowień umowy związane z zaistnieniem okoliczności, których nie można było przewidzieć w chwili zawarcia umowy.</w:t>
      </w:r>
    </w:p>
    <w:p w14:paraId="14CF1965" w14:textId="77777777" w:rsidR="005949E1" w:rsidRPr="00BD57CD" w:rsidRDefault="00640BD2" w:rsidP="00BD57CD">
      <w:pPr>
        <w:pStyle w:val="Akapitzlist"/>
        <w:numPr>
          <w:ilvl w:val="3"/>
          <w:numId w:val="24"/>
        </w:numPr>
        <w:suppressAutoHyphens/>
        <w:spacing w:after="0" w:line="360" w:lineRule="auto"/>
        <w:ind w:left="284" w:hanging="284"/>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Wniosek o zmianę wysokości wynagrodzenia należnego z tytułu realizacji przedmiotu zamówienia nie może być złożony wcześniej niż po 180 dniach od dnia otwarcia ofert, a każdy kolejny nie może być złożony wcześniej niż po 90 dniach od daty ostatniej zmiany wysokości wynagrodzenia.</w:t>
      </w:r>
    </w:p>
    <w:p w14:paraId="680DF8CD" w14:textId="77777777" w:rsidR="005949E1" w:rsidRPr="00BD57CD" w:rsidRDefault="00640BD2" w:rsidP="00BD57CD">
      <w:pPr>
        <w:pStyle w:val="Akapitzlist"/>
        <w:numPr>
          <w:ilvl w:val="3"/>
          <w:numId w:val="24"/>
        </w:numPr>
        <w:suppressAutoHyphens/>
        <w:spacing w:after="0" w:line="360" w:lineRule="auto"/>
        <w:ind w:left="284" w:hanging="284"/>
        <w:jc w:val="both"/>
        <w:rPr>
          <w:rFonts w:eastAsia="Calibri" w:cstheme="minorHAnsi"/>
          <w:color w:val="00000A"/>
          <w:kern w:val="0"/>
          <w:sz w:val="24"/>
          <w:szCs w:val="24"/>
          <w14:ligatures w14:val="none"/>
        </w:rPr>
      </w:pPr>
      <w:r w:rsidRPr="00BD57CD">
        <w:rPr>
          <w:rFonts w:eastAsia="Calibri" w:cstheme="minorHAnsi"/>
          <w:color w:val="00000A"/>
          <w:kern w:val="0"/>
          <w:sz w:val="24"/>
          <w:szCs w:val="24"/>
          <w14:ligatures w14:val="none"/>
        </w:rPr>
        <w:t>Zmiany w umowie będą dokonywane po uzgodnieniu ich zakresu i warunków przez Strony w drodze pisemnego aneksu do umowy pod rygorem nieważności. W odpowiedzi na wniosek jednej ze Stron o zmianę umowy, który powinien zawierać przynajmniej wskazanie zakresu proponowanych zmian oraz szczegółowego uzasadnienia ich wprowadzenia, druga Strona powinna wskazać, czy zmiana umowy jest w jej ocenie możliwa i na jakich warunkach może nastąpić.</w:t>
      </w:r>
    </w:p>
    <w:p w14:paraId="018538BE" w14:textId="456C042A" w:rsidR="00640BD2" w:rsidRPr="00E112A3" w:rsidRDefault="00640BD2" w:rsidP="00BD57CD">
      <w:pPr>
        <w:pStyle w:val="Akapitzlist"/>
        <w:numPr>
          <w:ilvl w:val="3"/>
          <w:numId w:val="24"/>
        </w:numPr>
        <w:suppressAutoHyphens/>
        <w:spacing w:after="0" w:line="360" w:lineRule="auto"/>
        <w:ind w:left="284" w:hanging="284"/>
        <w:jc w:val="both"/>
        <w:rPr>
          <w:rFonts w:eastAsia="Calibri" w:cstheme="minorHAnsi"/>
          <w:color w:val="00000A"/>
          <w:kern w:val="0"/>
          <w:sz w:val="24"/>
          <w:szCs w:val="24"/>
          <w14:ligatures w14:val="none"/>
        </w:rPr>
      </w:pPr>
      <w:r w:rsidRPr="00BD57CD">
        <w:rPr>
          <w:rFonts w:eastAsia="Times New Roman" w:cstheme="minorHAnsi"/>
          <w:color w:val="00000A"/>
          <w:kern w:val="0"/>
          <w:sz w:val="24"/>
          <w:szCs w:val="24"/>
          <w:lang w:eastAsia="pl-PL"/>
          <w14:ligatures w14:val="none"/>
        </w:rPr>
        <w:t>Możliwość zmiany umowy została również przewidziana w razie zaistnienia okoliczności opisanych w art. 455 ust. 1 pkt 2 lit. b i c, pkt 3 i 4 oraz ust. 2 ustawy Pzp.</w:t>
      </w:r>
    </w:p>
    <w:p w14:paraId="6EDE706A" w14:textId="77777777" w:rsidR="00640BD2" w:rsidRPr="00BD57CD" w:rsidRDefault="00640BD2" w:rsidP="00BD57CD">
      <w:pPr>
        <w:tabs>
          <w:tab w:val="left" w:pos="-5387"/>
        </w:tabs>
        <w:suppressAutoHyphens/>
        <w:autoSpaceDE w:val="0"/>
        <w:autoSpaceDN w:val="0"/>
        <w:adjustRightInd w:val="0"/>
        <w:spacing w:after="0" w:line="360" w:lineRule="auto"/>
        <w:ind w:left="360"/>
        <w:contextualSpacing/>
        <w:jc w:val="center"/>
        <w:rPr>
          <w:rFonts w:eastAsia="Calibri" w:cstheme="minorHAnsi"/>
          <w:b/>
          <w:color w:val="000000"/>
          <w:kern w:val="0"/>
          <w:sz w:val="24"/>
          <w:szCs w:val="24"/>
          <w14:ligatures w14:val="none"/>
        </w:rPr>
      </w:pPr>
      <w:r w:rsidRPr="00BD57CD">
        <w:rPr>
          <w:rFonts w:eastAsia="Calibri" w:cstheme="minorHAnsi"/>
          <w:b/>
          <w:color w:val="000000"/>
          <w:kern w:val="0"/>
          <w:sz w:val="24"/>
          <w:szCs w:val="24"/>
          <w14:ligatures w14:val="none"/>
        </w:rPr>
        <w:tab/>
      </w:r>
    </w:p>
    <w:p w14:paraId="14264638" w14:textId="752AAA38" w:rsidR="00640BD2" w:rsidRPr="00E112A3" w:rsidRDefault="007D58D3" w:rsidP="00E112A3">
      <w:pPr>
        <w:tabs>
          <w:tab w:val="left" w:pos="-5387"/>
        </w:tabs>
        <w:suppressAutoHyphens/>
        <w:autoSpaceDE w:val="0"/>
        <w:autoSpaceDN w:val="0"/>
        <w:adjustRightInd w:val="0"/>
        <w:spacing w:after="0" w:line="360" w:lineRule="auto"/>
        <w:ind w:left="360"/>
        <w:contextualSpacing/>
        <w:jc w:val="center"/>
        <w:rPr>
          <w:rFonts w:eastAsia="Times New Roman" w:cstheme="minorHAnsi"/>
          <w:b/>
          <w:bCs/>
          <w:kern w:val="0"/>
          <w:sz w:val="24"/>
          <w:szCs w:val="24"/>
          <w14:ligatures w14:val="none"/>
        </w:rPr>
      </w:pPr>
      <w:r w:rsidRPr="00BD57CD">
        <w:rPr>
          <w:rFonts w:eastAsia="Calibri" w:cstheme="minorHAnsi"/>
          <w:b/>
          <w:color w:val="000000"/>
          <w:kern w:val="0"/>
          <w:sz w:val="24"/>
          <w:szCs w:val="24"/>
          <w14:ligatures w14:val="none"/>
        </w:rPr>
        <w:t xml:space="preserve">§ </w:t>
      </w:r>
      <w:r w:rsidR="005C0B1C" w:rsidRPr="00BD57CD">
        <w:rPr>
          <w:rFonts w:eastAsia="Calibri" w:cstheme="minorHAnsi"/>
          <w:b/>
          <w:color w:val="000000"/>
          <w:kern w:val="0"/>
          <w:sz w:val="24"/>
          <w:szCs w:val="24"/>
          <w14:ligatures w14:val="none"/>
        </w:rPr>
        <w:t>19</w:t>
      </w:r>
      <w:r w:rsidRPr="00BD57CD">
        <w:rPr>
          <w:rFonts w:eastAsia="Calibri" w:cstheme="minorHAnsi"/>
          <w:b/>
          <w:color w:val="000000"/>
          <w:kern w:val="0"/>
          <w:sz w:val="24"/>
          <w:szCs w:val="24"/>
          <w14:ligatures w14:val="none"/>
        </w:rPr>
        <w:t>.</w:t>
      </w:r>
      <w:r w:rsidRPr="00BD57CD">
        <w:rPr>
          <w:rFonts w:eastAsia="Calibri" w:cstheme="minorHAnsi"/>
          <w:color w:val="000000"/>
          <w:kern w:val="0"/>
          <w:sz w:val="24"/>
          <w:szCs w:val="24"/>
          <w14:ligatures w14:val="none"/>
        </w:rPr>
        <w:t xml:space="preserve"> </w:t>
      </w:r>
      <w:r w:rsidR="00640BD2" w:rsidRPr="00BD57CD">
        <w:rPr>
          <w:rFonts w:eastAsia="Times New Roman" w:cstheme="minorHAnsi"/>
          <w:b/>
          <w:bCs/>
          <w:kern w:val="0"/>
          <w:sz w:val="24"/>
          <w:szCs w:val="24"/>
          <w14:ligatures w14:val="none"/>
        </w:rPr>
        <w:t>ZASADY ZMIANY WYSOKOŚCI WYNAGRODZENIA</w:t>
      </w:r>
    </w:p>
    <w:p w14:paraId="1B6087D8" w14:textId="4B841ABD" w:rsidR="005949E1" w:rsidRPr="00BD57CD" w:rsidRDefault="00640BD2" w:rsidP="00BD57CD">
      <w:pPr>
        <w:pStyle w:val="Akapitzlist"/>
        <w:numPr>
          <w:ilvl w:val="6"/>
          <w:numId w:val="24"/>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Organizator przewiduje możliwość zmiany wysokości wynagrodzenia </w:t>
      </w:r>
      <w:r w:rsidRPr="00BD57CD">
        <w:rPr>
          <w:rFonts w:eastAsia="Calibri" w:cstheme="minorHAnsi"/>
          <w:color w:val="000000" w:themeColor="text1"/>
          <w:kern w:val="0"/>
          <w:sz w:val="24"/>
          <w:szCs w:val="24"/>
          <w14:ligatures w14:val="none"/>
        </w:rPr>
        <w:t>określonego w § 1</w:t>
      </w:r>
      <w:r w:rsidR="00CF0704" w:rsidRPr="00BD57CD">
        <w:rPr>
          <w:rFonts w:eastAsia="Calibri" w:cstheme="minorHAnsi"/>
          <w:color w:val="000000" w:themeColor="text1"/>
          <w:kern w:val="0"/>
          <w:sz w:val="24"/>
          <w:szCs w:val="24"/>
          <w14:ligatures w14:val="none"/>
        </w:rPr>
        <w:t>1</w:t>
      </w:r>
      <w:r w:rsidRPr="00BD57CD">
        <w:rPr>
          <w:rFonts w:eastAsia="Calibri" w:cstheme="minorHAnsi"/>
          <w:color w:val="000000" w:themeColor="text1"/>
          <w:kern w:val="0"/>
          <w:sz w:val="24"/>
          <w:szCs w:val="24"/>
          <w14:ligatures w14:val="none"/>
        </w:rPr>
        <w:t xml:space="preserve"> umowy, w przypadku </w:t>
      </w:r>
      <w:r w:rsidR="00F04430" w:rsidRPr="00BD57CD">
        <w:rPr>
          <w:rFonts w:eastAsia="Calibri" w:cstheme="minorHAnsi"/>
          <w:color w:val="000000" w:themeColor="text1"/>
          <w:kern w:val="0"/>
          <w:sz w:val="24"/>
          <w:szCs w:val="24"/>
          <w14:ligatures w14:val="none"/>
        </w:rPr>
        <w:t xml:space="preserve">istotnej </w:t>
      </w:r>
      <w:r w:rsidRPr="00BD57CD">
        <w:rPr>
          <w:rFonts w:eastAsia="Calibri" w:cstheme="minorHAnsi"/>
          <w:color w:val="000000" w:themeColor="text1"/>
          <w:kern w:val="0"/>
          <w:sz w:val="24"/>
          <w:szCs w:val="24"/>
          <w14:ligatures w14:val="none"/>
        </w:rPr>
        <w:t xml:space="preserve">zmiany ceny kosztów związanych z realizacją </w:t>
      </w:r>
      <w:r w:rsidRPr="00BD57CD">
        <w:rPr>
          <w:rFonts w:eastAsia="Calibri" w:cstheme="minorHAnsi"/>
          <w:color w:val="000000"/>
          <w:kern w:val="0"/>
          <w:sz w:val="24"/>
          <w:szCs w:val="24"/>
          <w14:ligatures w14:val="none"/>
        </w:rPr>
        <w:t xml:space="preserve">przedmiotu zamówienia, o </w:t>
      </w:r>
      <w:r w:rsidRPr="00BD57CD">
        <w:rPr>
          <w:rFonts w:eastAsia="Calibri" w:cstheme="minorHAnsi"/>
          <w:color w:val="000000" w:themeColor="text1"/>
          <w:kern w:val="0"/>
          <w:sz w:val="24"/>
          <w:szCs w:val="24"/>
          <w14:ligatures w14:val="none"/>
        </w:rPr>
        <w:t>którym mowa w § 1.</w:t>
      </w:r>
    </w:p>
    <w:p w14:paraId="61483778" w14:textId="260296C9" w:rsidR="005949E1" w:rsidRPr="00BD57CD" w:rsidRDefault="00640BD2" w:rsidP="00BD57CD">
      <w:pPr>
        <w:pStyle w:val="Akapitzlist"/>
        <w:numPr>
          <w:ilvl w:val="6"/>
          <w:numId w:val="24"/>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Przez zmianę kosztów</w:t>
      </w:r>
      <w:r w:rsidR="00597EA7" w:rsidRPr="00BD57CD">
        <w:rPr>
          <w:rFonts w:eastAsia="Calibri" w:cstheme="minorHAnsi"/>
          <w:color w:val="000000"/>
          <w:kern w:val="0"/>
          <w:sz w:val="24"/>
          <w:szCs w:val="24"/>
          <w14:ligatures w14:val="none"/>
        </w:rPr>
        <w:t xml:space="preserve"> o których mowa w ust.1 powyżej</w:t>
      </w:r>
      <w:r w:rsidRPr="00BD57CD">
        <w:rPr>
          <w:rFonts w:eastAsia="Calibri" w:cstheme="minorHAnsi"/>
          <w:color w:val="000000"/>
          <w:kern w:val="0"/>
          <w:sz w:val="24"/>
          <w:szCs w:val="24"/>
          <w14:ligatures w14:val="none"/>
        </w:rPr>
        <w:t xml:space="preserve"> rozumie się wzrost odpowiednio cen lub kosztów, jak i ich obniżenie, względem ceny lub kosztu przyjętych w celu ustalenia wynagrodzenia Operatora zawartego w ofercie.</w:t>
      </w:r>
    </w:p>
    <w:p w14:paraId="2A84D3CE" w14:textId="77777777" w:rsidR="00640BD2" w:rsidRPr="00BD57CD" w:rsidRDefault="00640BD2" w:rsidP="00BD57CD">
      <w:pPr>
        <w:pStyle w:val="Akapitzlist"/>
        <w:numPr>
          <w:ilvl w:val="6"/>
          <w:numId w:val="24"/>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W nawiązaniu do zapisu zawartego w ust. 1, zmiana wysokości wynagrodzenia może nastąpić na następujących zasadach: </w:t>
      </w:r>
    </w:p>
    <w:p w14:paraId="44BE5E2D" w14:textId="4C5F537E" w:rsidR="005949E1" w:rsidRPr="00BD57CD" w:rsidRDefault="00640BD2" w:rsidP="00BD57CD">
      <w:pPr>
        <w:pStyle w:val="Akapitzlist"/>
        <w:numPr>
          <w:ilvl w:val="0"/>
          <w:numId w:val="38"/>
        </w:numPr>
        <w:suppressAutoHyphens/>
        <w:spacing w:after="0" w:line="360" w:lineRule="auto"/>
        <w:ind w:left="567"/>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lastRenderedPageBreak/>
        <w:t xml:space="preserve">poziom zmiany cen lub kosztów uprawniający strony umowy do żądania zmiany wynagrodzenia przekroczy minimum </w:t>
      </w:r>
      <w:r w:rsidR="00891F59" w:rsidRPr="00BD57CD">
        <w:rPr>
          <w:rFonts w:eastAsia="Calibri" w:cstheme="minorHAnsi"/>
          <w:color w:val="000000"/>
          <w:kern w:val="0"/>
          <w:sz w:val="24"/>
          <w:szCs w:val="24"/>
          <w14:ligatures w14:val="none"/>
        </w:rPr>
        <w:t>10</w:t>
      </w:r>
      <w:r w:rsidRPr="00BD57CD">
        <w:rPr>
          <w:rFonts w:eastAsia="Calibri" w:cstheme="minorHAnsi"/>
          <w:color w:val="000000"/>
          <w:kern w:val="0"/>
          <w:sz w:val="24"/>
          <w:szCs w:val="24"/>
          <w14:ligatures w14:val="none"/>
        </w:rPr>
        <w:t>% względem ceny lub kosztów przyjętych w celu ustalenia wynagrodzenia Operatora zawartego w ofercie, począwszy od 6 pełnego miesiąca kalendarzowego;</w:t>
      </w:r>
    </w:p>
    <w:p w14:paraId="562FC41B" w14:textId="40F1D5FB" w:rsidR="005949E1" w:rsidRPr="00BD57CD" w:rsidRDefault="00640BD2" w:rsidP="00BD57CD">
      <w:pPr>
        <w:pStyle w:val="Akapitzlist"/>
        <w:numPr>
          <w:ilvl w:val="0"/>
          <w:numId w:val="38"/>
        </w:numPr>
        <w:suppressAutoHyphens/>
        <w:spacing w:after="0" w:line="360" w:lineRule="auto"/>
        <w:ind w:left="567"/>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waloryzacja wynagrodzenia, na wniosek Operatora, odbywać będzie w oparciu o wskaźnik wzrostu cen towarów i usług konsumpcyjnych ustalany w okresie objętym waloryzacją na podstawie komunikatów Prezesa Głównego Urzędu Statystycznego;</w:t>
      </w:r>
      <w:r w:rsidR="00BD57CD">
        <w:rPr>
          <w:rFonts w:eastAsia="Calibri" w:cstheme="minorHAnsi"/>
          <w:color w:val="000000"/>
          <w:kern w:val="0"/>
          <w:sz w:val="24"/>
          <w:szCs w:val="24"/>
          <w14:ligatures w14:val="none"/>
        </w:rPr>
        <w:t xml:space="preserve"> </w:t>
      </w:r>
    </w:p>
    <w:p w14:paraId="01831EE6" w14:textId="0012E4A4" w:rsidR="005949E1" w:rsidRPr="00BD57CD" w:rsidRDefault="00640BD2" w:rsidP="00BD57CD">
      <w:pPr>
        <w:pStyle w:val="Akapitzlist"/>
        <w:numPr>
          <w:ilvl w:val="0"/>
          <w:numId w:val="38"/>
        </w:numPr>
        <w:suppressAutoHyphens/>
        <w:spacing w:after="0" w:line="360" w:lineRule="auto"/>
        <w:ind w:left="567"/>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kwota wynagrodzenia Operatora z tytułu realizacji niniejszej umowy może być zmieniana o wartość zmian, o których mowa </w:t>
      </w:r>
      <w:r w:rsidRPr="00BD57CD">
        <w:rPr>
          <w:rFonts w:eastAsia="Calibri" w:cstheme="minorHAnsi"/>
          <w:color w:val="000000" w:themeColor="text1"/>
          <w:kern w:val="0"/>
          <w:sz w:val="24"/>
          <w:szCs w:val="24"/>
          <w14:ligatures w14:val="none"/>
        </w:rPr>
        <w:t xml:space="preserve">w ust. 3 pkt 1, </w:t>
      </w:r>
      <w:r w:rsidRPr="00BD57CD">
        <w:rPr>
          <w:rFonts w:eastAsia="Calibri" w:cstheme="minorHAnsi"/>
          <w:color w:val="000000"/>
          <w:kern w:val="0"/>
          <w:sz w:val="24"/>
          <w:szCs w:val="24"/>
          <w14:ligatures w14:val="none"/>
        </w:rPr>
        <w:t xml:space="preserve">z zastrzeżeniem, że pierwsza waloryzacja może nastąpić nie wcześniej niż po upływie 6 miesięcy od dnia podpisania umowy. Strona wnioskująca o zmianę wynagrodzenia dokona wyliczenia zmian cen jednostkowych i różnic po waloryzacji. Strony dopuszczają waloryzację, jeżeli zmiana wskaźnika cen przekroczy minimum </w:t>
      </w:r>
      <w:r w:rsidR="00891F59" w:rsidRPr="00BD57CD">
        <w:rPr>
          <w:rFonts w:eastAsia="Calibri" w:cstheme="minorHAnsi"/>
          <w:color w:val="000000"/>
          <w:kern w:val="0"/>
          <w:sz w:val="24"/>
          <w:szCs w:val="24"/>
          <w14:ligatures w14:val="none"/>
        </w:rPr>
        <w:t>10</w:t>
      </w:r>
      <w:r w:rsidRPr="00BD57CD">
        <w:rPr>
          <w:rFonts w:eastAsia="Calibri" w:cstheme="minorHAnsi"/>
          <w:color w:val="000000"/>
          <w:kern w:val="0"/>
          <w:sz w:val="24"/>
          <w:szCs w:val="24"/>
          <w14:ligatures w14:val="none"/>
        </w:rPr>
        <w:t>% w stosunku do wielkości wskaźnika liczonego od dnia upływu terminu składania ofert. Wzrost liczony jest wyłącznie w stosunku do zakresu pozostającego do wykonania po upływie 6 miesięcy od dnia zawarcia umowy;</w:t>
      </w:r>
    </w:p>
    <w:p w14:paraId="1E44FDED" w14:textId="77777777" w:rsidR="005949E1" w:rsidRPr="00BD57CD" w:rsidRDefault="00640BD2" w:rsidP="00BD57CD">
      <w:pPr>
        <w:pStyle w:val="Akapitzlist"/>
        <w:numPr>
          <w:ilvl w:val="0"/>
          <w:numId w:val="38"/>
        </w:numPr>
        <w:suppressAutoHyphens/>
        <w:spacing w:after="0" w:line="360" w:lineRule="auto"/>
        <w:ind w:left="567"/>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Organizator dopuszcza zwiększenie wynagrodzenia, o którym </w:t>
      </w:r>
      <w:r w:rsidRPr="00BD57CD">
        <w:rPr>
          <w:rFonts w:eastAsia="Calibri" w:cstheme="minorHAnsi"/>
          <w:color w:val="000000" w:themeColor="text1"/>
          <w:kern w:val="0"/>
          <w:sz w:val="24"/>
          <w:szCs w:val="24"/>
          <w14:ligatures w14:val="none"/>
        </w:rPr>
        <w:t>mowa w § 1</w:t>
      </w:r>
      <w:r w:rsidR="00CF0704" w:rsidRPr="00BD57CD">
        <w:rPr>
          <w:rFonts w:eastAsia="Calibri" w:cstheme="minorHAnsi"/>
          <w:color w:val="000000" w:themeColor="text1"/>
          <w:kern w:val="0"/>
          <w:sz w:val="24"/>
          <w:szCs w:val="24"/>
          <w14:ligatures w14:val="none"/>
        </w:rPr>
        <w:t>1</w:t>
      </w:r>
      <w:r w:rsidRPr="00BD57CD">
        <w:rPr>
          <w:rFonts w:eastAsia="Calibri" w:cstheme="minorHAnsi"/>
          <w:color w:val="000000" w:themeColor="text1"/>
          <w:kern w:val="0"/>
          <w:sz w:val="24"/>
          <w:szCs w:val="24"/>
          <w14:ligatures w14:val="none"/>
        </w:rPr>
        <w:t xml:space="preserve"> umowy, </w:t>
      </w:r>
      <w:r w:rsidRPr="00BD57CD">
        <w:rPr>
          <w:rFonts w:eastAsia="Calibri" w:cstheme="minorHAnsi"/>
          <w:color w:val="000000"/>
          <w:kern w:val="0"/>
          <w:sz w:val="24"/>
          <w:szCs w:val="24"/>
          <w14:ligatures w14:val="none"/>
        </w:rPr>
        <w:t>maksymalnie o 10%. Waloryzowane wynagrodzenie umowne będzie obowiązywać od daty podpisania aneksu do umowy.</w:t>
      </w:r>
    </w:p>
    <w:p w14:paraId="57CE328E" w14:textId="384366E7" w:rsidR="00640BD2" w:rsidRPr="00BD57CD" w:rsidRDefault="00640BD2" w:rsidP="00BD57CD">
      <w:pPr>
        <w:pStyle w:val="Akapitzlist"/>
        <w:numPr>
          <w:ilvl w:val="0"/>
          <w:numId w:val="38"/>
        </w:numPr>
        <w:suppressAutoHyphens/>
        <w:spacing w:after="0" w:line="360" w:lineRule="auto"/>
        <w:ind w:left="567"/>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którego wynagrodzenie zostało zmienione zgodnie z powyższymi zasadami, zobowiązany jest do zmiany wynagrodzenia przysługującego podwykonawcy, z którym zawarł umowę, w zakresie odpowiadającym zmianom cen materiałów lub kosztów dotyczących zobowiązania podwykonawcy, jeżeli łącznie spełnione są następujące warunki:</w:t>
      </w:r>
      <w:r w:rsidR="00BD57CD">
        <w:rPr>
          <w:rFonts w:eastAsia="Calibri" w:cstheme="minorHAnsi"/>
          <w:color w:val="000000"/>
          <w:kern w:val="0"/>
          <w:sz w:val="24"/>
          <w:szCs w:val="24"/>
          <w14:ligatures w14:val="none"/>
        </w:rPr>
        <w:t xml:space="preserve"> </w:t>
      </w:r>
      <w:r w:rsidRPr="00BD57CD">
        <w:rPr>
          <w:rFonts w:eastAsia="Calibri" w:cstheme="minorHAnsi"/>
          <w:color w:val="000000"/>
          <w:kern w:val="0"/>
          <w:sz w:val="24"/>
          <w:szCs w:val="24"/>
          <w14:ligatures w14:val="none"/>
        </w:rPr>
        <w:t>przedmiotem umowy są roboty budowlane, dostawy lub usługi, okres obowiązywania umowy przekracza 6 miesięcy.</w:t>
      </w:r>
    </w:p>
    <w:p w14:paraId="1C76658A" w14:textId="77777777" w:rsidR="00640BD2" w:rsidRPr="00BD57CD" w:rsidRDefault="00640BD2" w:rsidP="00BD57CD">
      <w:pPr>
        <w:suppressAutoHyphens/>
        <w:spacing w:after="0" w:line="360" w:lineRule="auto"/>
        <w:jc w:val="center"/>
        <w:rPr>
          <w:rFonts w:eastAsia="Calibri" w:cstheme="minorHAnsi"/>
          <w:b/>
          <w:color w:val="000000"/>
          <w:kern w:val="0"/>
          <w:sz w:val="24"/>
          <w:szCs w:val="24"/>
          <w14:ligatures w14:val="none"/>
        </w:rPr>
      </w:pPr>
    </w:p>
    <w:p w14:paraId="0A91F56C" w14:textId="5BE89ECA" w:rsidR="005949E1" w:rsidRPr="00BD57CD" w:rsidRDefault="007D58D3" w:rsidP="00E112A3">
      <w:pPr>
        <w:suppressAutoHyphens/>
        <w:spacing w:after="0" w:line="360" w:lineRule="auto"/>
        <w:jc w:val="center"/>
        <w:rPr>
          <w:rFonts w:eastAsia="Calibri" w:cstheme="minorHAnsi"/>
          <w:color w:val="000000"/>
          <w:kern w:val="0"/>
          <w:sz w:val="24"/>
          <w:szCs w:val="24"/>
          <w14:ligatures w14:val="none"/>
        </w:rPr>
      </w:pPr>
      <w:r w:rsidRPr="00BD57CD">
        <w:rPr>
          <w:rFonts w:eastAsia="Calibri" w:cstheme="minorHAnsi"/>
          <w:b/>
          <w:color w:val="000000"/>
          <w:kern w:val="0"/>
          <w:sz w:val="24"/>
          <w:szCs w:val="24"/>
          <w14:ligatures w14:val="none"/>
        </w:rPr>
        <w:t>§ 2</w:t>
      </w:r>
      <w:r w:rsidR="005C0B1C" w:rsidRPr="00BD57CD">
        <w:rPr>
          <w:rFonts w:eastAsia="Calibri" w:cstheme="minorHAnsi"/>
          <w:b/>
          <w:color w:val="000000"/>
          <w:kern w:val="0"/>
          <w:sz w:val="24"/>
          <w:szCs w:val="24"/>
          <w14:ligatures w14:val="none"/>
        </w:rPr>
        <w:t>0</w:t>
      </w:r>
      <w:r w:rsidRPr="00BD57CD">
        <w:rPr>
          <w:rFonts w:eastAsia="Calibri" w:cstheme="minorHAnsi"/>
          <w:b/>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POSTANOWIENIA KOŃCOWE</w:t>
      </w:r>
    </w:p>
    <w:p w14:paraId="1C80D673" w14:textId="77777777" w:rsidR="005949E1" w:rsidRPr="00BD57CD" w:rsidRDefault="00640BD2" w:rsidP="00BD57CD">
      <w:pPr>
        <w:pStyle w:val="Akapitzlist"/>
        <w:numPr>
          <w:ilvl w:val="0"/>
          <w:numId w:val="39"/>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Wszelkie zmiany niniejszej umowy wymagają zachowania formy pisemnej pod rygorem nieważności.</w:t>
      </w:r>
    </w:p>
    <w:p w14:paraId="15AFC5AF" w14:textId="77777777" w:rsidR="005949E1" w:rsidRPr="00BD57CD" w:rsidRDefault="00640BD2" w:rsidP="00BD57CD">
      <w:pPr>
        <w:pStyle w:val="Akapitzlist"/>
        <w:numPr>
          <w:ilvl w:val="0"/>
          <w:numId w:val="39"/>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W sprawach nieuregulowanych niniejszą umową mają zastosowanie przepisy Kodeksu cywilnego. </w:t>
      </w:r>
    </w:p>
    <w:p w14:paraId="133F7E21" w14:textId="77777777" w:rsidR="005949E1" w:rsidRPr="00BD57CD" w:rsidRDefault="00640BD2" w:rsidP="00BD57CD">
      <w:pPr>
        <w:pStyle w:val="Akapitzlist"/>
        <w:numPr>
          <w:ilvl w:val="0"/>
          <w:numId w:val="39"/>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lastRenderedPageBreak/>
        <w:t>Strony poddają spory mogące wyniknąć w przyszłości ze stosunku nawiązanego niniejszą umową Sądowi właściwemu dla siedziby Organizatora. Postępowanie sądowe winno być poprzedzone wezwaniem do próby ugodowego załatwienia sporu.</w:t>
      </w:r>
    </w:p>
    <w:p w14:paraId="05D66A45" w14:textId="77777777" w:rsidR="005949E1" w:rsidRPr="00BD57CD" w:rsidRDefault="00640BD2" w:rsidP="00BD57CD">
      <w:pPr>
        <w:pStyle w:val="Akapitzlist"/>
        <w:numPr>
          <w:ilvl w:val="0"/>
          <w:numId w:val="39"/>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Integralną część niniejszej umowy stanowi oferta Operatora wraz z załącznikami.</w:t>
      </w:r>
    </w:p>
    <w:p w14:paraId="0DB787FA" w14:textId="77777777" w:rsidR="005949E1" w:rsidRPr="00BD57CD" w:rsidRDefault="00640BD2" w:rsidP="00BD57CD">
      <w:pPr>
        <w:pStyle w:val="Akapitzlist"/>
        <w:numPr>
          <w:ilvl w:val="0"/>
          <w:numId w:val="39"/>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Zaistnienie sporu nie upoważnia Operatora do zawieszenia świadczenia usług będących przedmiotem umowy.</w:t>
      </w:r>
    </w:p>
    <w:p w14:paraId="54E82A0E" w14:textId="258BD877" w:rsidR="005949E1" w:rsidRPr="00BD57CD" w:rsidRDefault="00640BD2" w:rsidP="00BD57CD">
      <w:pPr>
        <w:pStyle w:val="Akapitzlist"/>
        <w:numPr>
          <w:ilvl w:val="0"/>
          <w:numId w:val="39"/>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Zakazuje się Operatorowi przenoszenia (cesji) na osoby trzecie wierzytelności wynikających z umowy</w:t>
      </w:r>
      <w:r w:rsidR="00AE02E1" w:rsidRPr="00BD57CD">
        <w:rPr>
          <w:rFonts w:eastAsia="Calibri" w:cstheme="minorHAnsi"/>
          <w:color w:val="000000"/>
          <w:kern w:val="0"/>
          <w:sz w:val="24"/>
          <w:szCs w:val="24"/>
          <w14:ligatures w14:val="none"/>
        </w:rPr>
        <w:t xml:space="preserve"> bez uprzedniej – pisemnej (pod rygorem nieważności) – zgody Zamawiającego</w:t>
      </w:r>
      <w:r w:rsidRPr="00BD57CD">
        <w:rPr>
          <w:rFonts w:eastAsia="Calibri" w:cstheme="minorHAnsi"/>
          <w:color w:val="000000"/>
          <w:kern w:val="0"/>
          <w:sz w:val="24"/>
          <w:szCs w:val="24"/>
          <w14:ligatures w14:val="none"/>
        </w:rPr>
        <w:t>.</w:t>
      </w:r>
    </w:p>
    <w:p w14:paraId="69A249AE" w14:textId="77777777" w:rsidR="005949E1" w:rsidRPr="00BD57CD" w:rsidRDefault="00640BD2" w:rsidP="00BD57CD">
      <w:pPr>
        <w:pStyle w:val="Akapitzlist"/>
        <w:numPr>
          <w:ilvl w:val="0"/>
          <w:numId w:val="39"/>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oświadcza, że posiada licencję na wykonywanie krajowego transportu drogowego osób bądź zezwolenie na wykonywanie zawodu przewoźnika.</w:t>
      </w:r>
    </w:p>
    <w:p w14:paraId="11F175F3" w14:textId="77777777" w:rsidR="005949E1" w:rsidRPr="00BD57CD" w:rsidRDefault="00640BD2" w:rsidP="00BD57CD">
      <w:pPr>
        <w:pStyle w:val="Akapitzlist"/>
        <w:numPr>
          <w:ilvl w:val="0"/>
          <w:numId w:val="39"/>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oświadcza, że posiada tytuły prawne do dysponowania pojazdami, którymi wykonywał będzie przewozy w ramach niniejszej umowy.</w:t>
      </w:r>
    </w:p>
    <w:p w14:paraId="7746A7AB" w14:textId="77777777" w:rsidR="00640BD2" w:rsidRPr="00BD57CD" w:rsidRDefault="00640BD2" w:rsidP="00BD57CD">
      <w:pPr>
        <w:pStyle w:val="Akapitzlist"/>
        <w:numPr>
          <w:ilvl w:val="0"/>
          <w:numId w:val="39"/>
        </w:numPr>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oświadcza, że ubezpieczył pojazdy zgodnie z wymaganiami wynikającymi z przepisów prawa, a ponadto posiada ważne na moment podpisania umowy oraz utrzyma je w mocy przez cały okres trwania umowy:</w:t>
      </w:r>
    </w:p>
    <w:p w14:paraId="6C9B3465" w14:textId="77777777" w:rsidR="00640BD2" w:rsidRPr="00BD57CD" w:rsidRDefault="00640BD2" w:rsidP="00BD57CD">
      <w:pPr>
        <w:numPr>
          <w:ilvl w:val="0"/>
          <w:numId w:val="26"/>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ubezpieczenie od odpowiedzialności cywilnej posiadaczy pojazdów mechanicznych za powstałe szkody w związku z ruchem posiadanych przez niego pojazdów;</w:t>
      </w:r>
    </w:p>
    <w:p w14:paraId="1935E87A" w14:textId="77777777" w:rsidR="00640BD2" w:rsidRPr="00BD57CD" w:rsidRDefault="00640BD2" w:rsidP="00BD57CD">
      <w:pPr>
        <w:numPr>
          <w:ilvl w:val="0"/>
          <w:numId w:val="26"/>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ubezpieczenie od odpowiedzialności cywilnej w związku z prowadzoną działalnością i posiadanym mieniem,</w:t>
      </w:r>
    </w:p>
    <w:p w14:paraId="44244572" w14:textId="77777777" w:rsidR="005949E1" w:rsidRPr="00BD57CD" w:rsidRDefault="00640BD2" w:rsidP="00BD57CD">
      <w:pPr>
        <w:numPr>
          <w:ilvl w:val="0"/>
          <w:numId w:val="26"/>
        </w:numPr>
        <w:suppressAutoHyphens/>
        <w:spacing w:after="0" w:line="360" w:lineRule="auto"/>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ubezpieczenie od następstw nieszczęśliwych wypadków, w szczególności pasażerów.</w:t>
      </w:r>
    </w:p>
    <w:p w14:paraId="3E88F7F0" w14:textId="77777777" w:rsidR="005C0B1C" w:rsidRPr="00BD57CD" w:rsidRDefault="005C0B1C" w:rsidP="00BD57CD">
      <w:pPr>
        <w:pStyle w:val="Akapitzlist"/>
        <w:numPr>
          <w:ilvl w:val="0"/>
          <w:numId w:val="39"/>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Osoby uprawnione do kontaktów: </w:t>
      </w:r>
    </w:p>
    <w:p w14:paraId="279C7DA4" w14:textId="77777777" w:rsidR="005C0B1C" w:rsidRPr="00BD57CD" w:rsidRDefault="005C0B1C" w:rsidP="00BD57CD">
      <w:pPr>
        <w:numPr>
          <w:ilvl w:val="0"/>
          <w:numId w:val="36"/>
        </w:numPr>
        <w:suppressAutoHyphens/>
        <w:spacing w:after="0" w:line="360" w:lineRule="auto"/>
        <w:ind w:left="567"/>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Organizator wyznacza jako osobę uprawnioną do kontaktów z Operatorem Panią Pauliną Wójcik, tel.: 14 65 25 474 </w:t>
      </w:r>
      <w:r w:rsidR="00A20250" w:rsidRPr="00BD57CD">
        <w:rPr>
          <w:rFonts w:eastAsia="Calibri" w:cstheme="minorHAnsi"/>
          <w:color w:val="000000"/>
          <w:kern w:val="0"/>
          <w:sz w:val="24"/>
          <w:szCs w:val="24"/>
          <w14:ligatures w14:val="none"/>
        </w:rPr>
        <w:t>wew. 37</w:t>
      </w:r>
      <w:r w:rsidRPr="00BD57CD">
        <w:rPr>
          <w:rFonts w:eastAsia="Calibri" w:cstheme="minorHAnsi"/>
          <w:color w:val="000000"/>
          <w:kern w:val="0"/>
          <w:sz w:val="24"/>
          <w:szCs w:val="24"/>
          <w14:ligatures w14:val="none"/>
        </w:rPr>
        <w:t xml:space="preserve">, e-mail: </w:t>
      </w:r>
      <w:r w:rsidRPr="00BD57CD">
        <w:rPr>
          <w:rFonts w:eastAsia="Calibri" w:cstheme="minorHAnsi"/>
          <w:color w:val="000000"/>
          <w:kern w:val="0"/>
          <w:sz w:val="24"/>
          <w:szCs w:val="24"/>
          <w:u w:val="single"/>
          <w14:ligatures w14:val="none"/>
        </w:rPr>
        <w:t>p.wojcik@tuchow.pl</w:t>
      </w:r>
    </w:p>
    <w:p w14:paraId="398CD30C" w14:textId="77777777" w:rsidR="005C0B1C" w:rsidRPr="00BD57CD" w:rsidRDefault="005C0B1C" w:rsidP="00BD57CD">
      <w:pPr>
        <w:numPr>
          <w:ilvl w:val="0"/>
          <w:numId w:val="36"/>
        </w:numPr>
        <w:suppressAutoHyphens/>
        <w:spacing w:after="0" w:line="360" w:lineRule="auto"/>
        <w:ind w:left="567" w:hanging="283"/>
        <w:contextualSpacing/>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Operator wyznacza jako upoważnionego do kontaktów z Organizatorem Pana/Panią……………….., tel.:………………, e-mail: …………………………</w:t>
      </w:r>
    </w:p>
    <w:p w14:paraId="6A893E5C" w14:textId="77777777" w:rsidR="005C0B1C" w:rsidRPr="00BD57CD" w:rsidRDefault="005C0B1C" w:rsidP="00BD57CD">
      <w:pPr>
        <w:tabs>
          <w:tab w:val="left" w:pos="426"/>
        </w:tabs>
        <w:suppressAutoHyphens/>
        <w:spacing w:after="0" w:line="360" w:lineRule="auto"/>
        <w:ind w:left="567"/>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Zmiana osoby upoważnionej do kontaktów wymaga zachowania formy pisemnej, bez konieczności sporządzenia aneksu do umowy.</w:t>
      </w:r>
    </w:p>
    <w:p w14:paraId="2E2A48CF" w14:textId="77777777" w:rsidR="00640BD2" w:rsidRPr="00BD57CD" w:rsidRDefault="00640BD2" w:rsidP="00BD57CD">
      <w:pPr>
        <w:pStyle w:val="Akapitzlist"/>
        <w:numPr>
          <w:ilvl w:val="0"/>
          <w:numId w:val="39"/>
        </w:numPr>
        <w:tabs>
          <w:tab w:val="left" w:pos="426"/>
        </w:tabs>
        <w:suppressAutoHyphens/>
        <w:spacing w:after="0" w:line="360" w:lineRule="auto"/>
        <w:ind w:left="284" w:hanging="28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Umowę sporządzono w czterech jednobrzmiących egzemplarzach, jeden dla Operatora, trzy dla Organizatora.</w:t>
      </w:r>
    </w:p>
    <w:p w14:paraId="2737EA91" w14:textId="77777777" w:rsidR="00640BD2" w:rsidRPr="00BD57CD" w:rsidRDefault="00640BD2" w:rsidP="00BD57CD">
      <w:pPr>
        <w:suppressAutoHyphens/>
        <w:spacing w:after="0" w:line="360" w:lineRule="auto"/>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ab/>
      </w:r>
    </w:p>
    <w:p w14:paraId="272E8D73" w14:textId="77777777" w:rsidR="00640BD2" w:rsidRPr="00BD57CD" w:rsidRDefault="00640BD2" w:rsidP="00BD57CD">
      <w:pPr>
        <w:suppressAutoHyphens/>
        <w:spacing w:after="0" w:line="360" w:lineRule="auto"/>
        <w:jc w:val="both"/>
        <w:rPr>
          <w:rFonts w:eastAsia="Calibri" w:cstheme="minorHAnsi"/>
          <w:color w:val="000000"/>
          <w:kern w:val="0"/>
          <w:sz w:val="24"/>
          <w:szCs w:val="24"/>
          <w14:ligatures w14:val="none"/>
        </w:rPr>
      </w:pPr>
    </w:p>
    <w:p w14:paraId="3FF54746" w14:textId="77777777" w:rsidR="00640BD2" w:rsidRPr="00BD57CD" w:rsidRDefault="00640BD2" w:rsidP="00BD57CD">
      <w:pPr>
        <w:suppressAutoHyphens/>
        <w:spacing w:after="0" w:line="360" w:lineRule="auto"/>
        <w:jc w:val="both"/>
        <w:rPr>
          <w:rFonts w:eastAsia="Calibri" w:cstheme="minorHAnsi"/>
          <w:color w:val="000000"/>
          <w:kern w:val="0"/>
          <w:sz w:val="24"/>
          <w:szCs w:val="24"/>
          <w14:ligatures w14:val="none"/>
        </w:rPr>
      </w:pPr>
    </w:p>
    <w:p w14:paraId="3FBC21BF" w14:textId="0DB6E75A" w:rsidR="00640BD2" w:rsidRPr="00BD57CD" w:rsidRDefault="00640BD2" w:rsidP="00BD57CD">
      <w:pPr>
        <w:suppressAutoHyphens/>
        <w:spacing w:after="0" w:line="360" w:lineRule="auto"/>
        <w:ind w:firstLine="708"/>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lastRenderedPageBreak/>
        <w:t>....................................................…</w:t>
      </w:r>
      <w:r w:rsidR="00BD57CD">
        <w:rPr>
          <w:rFonts w:eastAsia="Calibri" w:cstheme="minorHAnsi"/>
          <w:color w:val="000000"/>
          <w:kern w:val="0"/>
          <w:sz w:val="24"/>
          <w:szCs w:val="24"/>
          <w14:ligatures w14:val="none"/>
        </w:rPr>
        <w:t xml:space="preserve"> </w:t>
      </w:r>
      <w:r w:rsidR="00E112A3">
        <w:rPr>
          <w:rFonts w:eastAsia="Calibri" w:cstheme="minorHAnsi"/>
          <w:color w:val="000000"/>
          <w:kern w:val="0"/>
          <w:sz w:val="24"/>
          <w:szCs w:val="24"/>
          <w14:ligatures w14:val="none"/>
        </w:rPr>
        <w:t xml:space="preserve">                             </w:t>
      </w:r>
      <w:r w:rsidRPr="00BD57CD">
        <w:rPr>
          <w:rFonts w:eastAsia="Calibri" w:cstheme="minorHAnsi"/>
          <w:color w:val="000000"/>
          <w:kern w:val="0"/>
          <w:sz w:val="24"/>
          <w:szCs w:val="24"/>
          <w14:ligatures w14:val="none"/>
        </w:rPr>
        <w:t>....................................................…</w:t>
      </w:r>
    </w:p>
    <w:p w14:paraId="2F6763A5" w14:textId="4915DBD3" w:rsidR="00640BD2" w:rsidRPr="00BD57CD" w:rsidRDefault="00BD57CD" w:rsidP="00BD57CD">
      <w:pPr>
        <w:suppressAutoHyphens/>
        <w:spacing w:after="0" w:line="360" w:lineRule="auto"/>
        <w:ind w:left="708" w:firstLine="708"/>
        <w:jc w:val="both"/>
        <w:rPr>
          <w:rFonts w:eastAsia="Calibri" w:cstheme="minorHAnsi"/>
          <w:b/>
          <w:color w:val="000000"/>
          <w:kern w:val="0"/>
          <w:sz w:val="24"/>
          <w:szCs w:val="24"/>
          <w14:ligatures w14:val="none"/>
        </w:rPr>
      </w:pPr>
      <w:r>
        <w:rPr>
          <w:rFonts w:eastAsia="Calibri" w:cstheme="minorHAnsi"/>
          <w:b/>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Organizator</w:t>
      </w:r>
      <w:r>
        <w:rPr>
          <w:rFonts w:eastAsia="Calibri" w:cstheme="minorHAnsi"/>
          <w:b/>
          <w:color w:val="000000"/>
          <w:kern w:val="0"/>
          <w:sz w:val="24"/>
          <w:szCs w:val="24"/>
          <w14:ligatures w14:val="none"/>
        </w:rPr>
        <w:t xml:space="preserve"> </w:t>
      </w:r>
      <w:r w:rsidR="00640BD2" w:rsidRPr="00BD57CD">
        <w:rPr>
          <w:rFonts w:eastAsia="Calibri" w:cstheme="minorHAnsi"/>
          <w:color w:val="000000"/>
          <w:kern w:val="0"/>
          <w:sz w:val="24"/>
          <w:szCs w:val="24"/>
          <w14:ligatures w14:val="none"/>
        </w:rPr>
        <w:tab/>
      </w:r>
      <w:r w:rsidR="00640BD2" w:rsidRPr="00BD57CD">
        <w:rPr>
          <w:rFonts w:eastAsia="Calibri" w:cstheme="minorHAnsi"/>
          <w:color w:val="000000"/>
          <w:kern w:val="0"/>
          <w:sz w:val="24"/>
          <w:szCs w:val="24"/>
          <w14:ligatures w14:val="none"/>
        </w:rPr>
        <w:tab/>
      </w:r>
      <w:r>
        <w:rPr>
          <w:rFonts w:eastAsia="Calibri" w:cstheme="minorHAnsi"/>
          <w:color w:val="000000"/>
          <w:kern w:val="0"/>
          <w:sz w:val="24"/>
          <w:szCs w:val="24"/>
          <w14:ligatures w14:val="none"/>
        </w:rPr>
        <w:t xml:space="preserve"> </w:t>
      </w:r>
      <w:r w:rsidR="00E112A3">
        <w:rPr>
          <w:rFonts w:eastAsia="Calibri" w:cstheme="minorHAnsi"/>
          <w:color w:val="000000"/>
          <w:kern w:val="0"/>
          <w:sz w:val="24"/>
          <w:szCs w:val="24"/>
          <w14:ligatures w14:val="none"/>
        </w:rPr>
        <w:t xml:space="preserve">                                                                </w:t>
      </w:r>
      <w:r w:rsidR="00640BD2" w:rsidRPr="00BD57CD">
        <w:rPr>
          <w:rFonts w:eastAsia="Calibri" w:cstheme="minorHAnsi"/>
          <w:b/>
          <w:color w:val="000000"/>
          <w:kern w:val="0"/>
          <w:sz w:val="24"/>
          <w:szCs w:val="24"/>
          <w14:ligatures w14:val="none"/>
        </w:rPr>
        <w:t>Operator</w:t>
      </w:r>
    </w:p>
    <w:p w14:paraId="2C6680D1" w14:textId="77777777" w:rsidR="00640BD2" w:rsidRPr="00BD57CD" w:rsidRDefault="00640BD2" w:rsidP="00BD57CD">
      <w:pPr>
        <w:suppressAutoHyphens/>
        <w:spacing w:after="0" w:line="360" w:lineRule="auto"/>
        <w:jc w:val="both"/>
        <w:rPr>
          <w:rFonts w:eastAsia="Calibri" w:cstheme="minorHAnsi"/>
          <w:color w:val="000000"/>
          <w:kern w:val="0"/>
          <w:sz w:val="24"/>
          <w:szCs w:val="24"/>
          <w14:ligatures w14:val="none"/>
        </w:rPr>
      </w:pPr>
    </w:p>
    <w:p w14:paraId="0F702873" w14:textId="77777777" w:rsidR="00640BD2" w:rsidRPr="00BD57CD" w:rsidRDefault="00640BD2" w:rsidP="00BD57CD">
      <w:pPr>
        <w:suppressAutoHyphens/>
        <w:spacing w:after="0" w:line="360" w:lineRule="auto"/>
        <w:jc w:val="both"/>
        <w:rPr>
          <w:rFonts w:eastAsia="Calibri" w:cstheme="minorHAnsi"/>
          <w:color w:val="000000"/>
          <w:kern w:val="0"/>
          <w:sz w:val="24"/>
          <w:szCs w:val="24"/>
          <w14:ligatures w14:val="none"/>
        </w:rPr>
      </w:pPr>
    </w:p>
    <w:p w14:paraId="5CCC8689" w14:textId="77777777" w:rsidR="00640BD2" w:rsidRPr="00BD57CD" w:rsidRDefault="00640BD2" w:rsidP="00BD57CD">
      <w:pPr>
        <w:suppressAutoHyphens/>
        <w:spacing w:after="0" w:line="360" w:lineRule="auto"/>
        <w:ind w:firstLine="708"/>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Załączniki:</w:t>
      </w:r>
    </w:p>
    <w:p w14:paraId="2D522FE7" w14:textId="77777777" w:rsidR="00640BD2" w:rsidRPr="00BD57CD" w:rsidRDefault="000A52B4" w:rsidP="00BD57CD">
      <w:pPr>
        <w:pStyle w:val="Akapitzlist"/>
        <w:numPr>
          <w:ilvl w:val="3"/>
          <w:numId w:val="39"/>
        </w:numPr>
        <w:suppressAutoHyphens/>
        <w:spacing w:after="0" w:line="360" w:lineRule="auto"/>
        <w:ind w:left="113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Załącznik nr 1 – </w:t>
      </w:r>
      <w:r w:rsidR="006617E2" w:rsidRPr="00BD57CD">
        <w:rPr>
          <w:rFonts w:eastAsia="Calibri" w:cstheme="minorHAnsi"/>
          <w:color w:val="000000"/>
          <w:kern w:val="0"/>
          <w:sz w:val="24"/>
          <w:szCs w:val="24"/>
          <w14:ligatures w14:val="none"/>
        </w:rPr>
        <w:t>S</w:t>
      </w:r>
      <w:r w:rsidRPr="00BD57CD">
        <w:rPr>
          <w:rFonts w:eastAsia="Calibri" w:cstheme="minorHAnsi"/>
          <w:color w:val="000000"/>
          <w:kern w:val="0"/>
          <w:sz w:val="24"/>
          <w:szCs w:val="24"/>
          <w14:ligatures w14:val="none"/>
        </w:rPr>
        <w:t>zczegółowy przebieg linii</w:t>
      </w:r>
    </w:p>
    <w:p w14:paraId="45048D9B" w14:textId="77777777" w:rsidR="00A752BD" w:rsidRPr="00BD57CD" w:rsidRDefault="005C0B1C" w:rsidP="00BD57CD">
      <w:pPr>
        <w:pStyle w:val="Akapitzlist"/>
        <w:numPr>
          <w:ilvl w:val="3"/>
          <w:numId w:val="39"/>
        </w:numPr>
        <w:suppressAutoHyphens/>
        <w:spacing w:after="0" w:line="360" w:lineRule="auto"/>
        <w:ind w:left="1134"/>
        <w:jc w:val="both"/>
        <w:rPr>
          <w:rFonts w:eastAsia="Calibri" w:cstheme="minorHAnsi"/>
          <w:color w:val="000000"/>
          <w:kern w:val="0"/>
          <w:sz w:val="24"/>
          <w:szCs w:val="24"/>
          <w14:ligatures w14:val="none"/>
        </w:rPr>
      </w:pPr>
      <w:r w:rsidRPr="00BD57CD">
        <w:rPr>
          <w:rFonts w:eastAsia="Calibri" w:cstheme="minorHAnsi"/>
          <w:color w:val="000000"/>
          <w:kern w:val="0"/>
          <w:sz w:val="24"/>
          <w:szCs w:val="24"/>
          <w14:ligatures w14:val="none"/>
        </w:rPr>
        <w:t xml:space="preserve">Załącznik nr 2 - </w:t>
      </w:r>
      <w:r w:rsidR="00A752BD" w:rsidRPr="00BD57CD">
        <w:rPr>
          <w:rFonts w:eastAsia="Calibri" w:cstheme="minorHAnsi"/>
          <w:color w:val="000000"/>
          <w:kern w:val="0"/>
          <w:sz w:val="24"/>
          <w:szCs w:val="24"/>
          <w14:ligatures w14:val="none"/>
        </w:rPr>
        <w:t>Cennik opłat</w:t>
      </w:r>
    </w:p>
    <w:p w14:paraId="1008710B" w14:textId="3F8FDFA3" w:rsidR="00856F0C" w:rsidRPr="00BD57CD" w:rsidRDefault="005C0B1C" w:rsidP="00BD57CD">
      <w:pPr>
        <w:pStyle w:val="Akapitzlist"/>
        <w:numPr>
          <w:ilvl w:val="3"/>
          <w:numId w:val="39"/>
        </w:numPr>
        <w:suppressAutoHyphens/>
        <w:spacing w:after="0" w:line="360" w:lineRule="auto"/>
        <w:ind w:left="1134"/>
        <w:jc w:val="both"/>
        <w:rPr>
          <w:rFonts w:cstheme="minorHAnsi"/>
          <w:sz w:val="24"/>
          <w:szCs w:val="24"/>
        </w:rPr>
      </w:pPr>
      <w:r w:rsidRPr="00BD57CD">
        <w:rPr>
          <w:rFonts w:eastAsia="Calibri" w:cstheme="minorHAnsi"/>
          <w:color w:val="000000"/>
          <w:kern w:val="0"/>
          <w:sz w:val="24"/>
          <w:szCs w:val="24"/>
          <w14:ligatures w14:val="none"/>
        </w:rPr>
        <w:t>Załącznik nr 3 – Wniosek o rekompensatę finansową</w:t>
      </w:r>
    </w:p>
    <w:sectPr w:rsidR="00856F0C" w:rsidRPr="00BD57C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2CB92" w14:textId="77777777" w:rsidR="00BD57CD" w:rsidRDefault="00BD57CD" w:rsidP="00BD57CD">
      <w:pPr>
        <w:spacing w:after="0" w:line="240" w:lineRule="auto"/>
      </w:pPr>
      <w:r>
        <w:separator/>
      </w:r>
    </w:p>
  </w:endnote>
  <w:endnote w:type="continuationSeparator" w:id="0">
    <w:p w14:paraId="7F5949E6" w14:textId="77777777" w:rsidR="00BD57CD" w:rsidRDefault="00BD57CD" w:rsidP="00BD5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16720"/>
      <w:docPartObj>
        <w:docPartGallery w:val="Page Numbers (Bottom of Page)"/>
        <w:docPartUnique/>
      </w:docPartObj>
    </w:sdtPr>
    <w:sdtEndPr/>
    <w:sdtContent>
      <w:p w14:paraId="1D56CDFD" w14:textId="4FB33BE0" w:rsidR="00BD57CD" w:rsidRDefault="00BD57CD">
        <w:pPr>
          <w:pStyle w:val="Stopka"/>
          <w:jc w:val="center"/>
        </w:pPr>
        <w:r>
          <w:fldChar w:fldCharType="begin"/>
        </w:r>
        <w:r>
          <w:instrText>PAGE   \* MERGEFORMAT</w:instrText>
        </w:r>
        <w:r>
          <w:fldChar w:fldCharType="separate"/>
        </w:r>
        <w:r>
          <w:t>2</w:t>
        </w:r>
        <w:r>
          <w:fldChar w:fldCharType="end"/>
        </w:r>
        <w:r>
          <w:t>/2</w:t>
        </w:r>
        <w:r w:rsidR="00C05D38">
          <w:t>6</w:t>
        </w:r>
      </w:p>
    </w:sdtContent>
  </w:sdt>
  <w:p w14:paraId="308DACDB" w14:textId="77777777" w:rsidR="00BD57CD" w:rsidRDefault="00BD57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B070C" w14:textId="77777777" w:rsidR="00BD57CD" w:rsidRDefault="00BD57CD" w:rsidP="00BD57CD">
      <w:pPr>
        <w:spacing w:after="0" w:line="240" w:lineRule="auto"/>
      </w:pPr>
      <w:r>
        <w:separator/>
      </w:r>
    </w:p>
  </w:footnote>
  <w:footnote w:type="continuationSeparator" w:id="0">
    <w:p w14:paraId="1295C2FB" w14:textId="77777777" w:rsidR="00BD57CD" w:rsidRDefault="00BD57CD" w:rsidP="00BD57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EE570" w14:textId="7331E606" w:rsidR="00143D88" w:rsidRPr="00BD57CD" w:rsidRDefault="00143D88" w:rsidP="00143D88">
    <w:pPr>
      <w:widowControl w:val="0"/>
      <w:suppressAutoHyphens/>
      <w:autoSpaceDE w:val="0"/>
      <w:autoSpaceDN w:val="0"/>
      <w:spacing w:after="0" w:line="360" w:lineRule="auto"/>
      <w:rPr>
        <w:rFonts w:eastAsia="Lucida Sans Unicode" w:cstheme="minorHAnsi"/>
        <w:b/>
        <w:bCs/>
        <w:iCs/>
        <w:kern w:val="3"/>
        <w:sz w:val="24"/>
        <w:szCs w:val="24"/>
        <w:lang w:eastAsia="pl-PL"/>
        <w14:ligatures w14:val="none"/>
      </w:rPr>
    </w:pPr>
    <w:r w:rsidRPr="00143D88">
      <w:rPr>
        <w:b/>
        <w:bCs/>
        <w:sz w:val="24"/>
        <w:szCs w:val="24"/>
      </w:rPr>
      <w:t>ZP</w:t>
    </w:r>
    <w:r w:rsidRPr="00143D88">
      <w:rPr>
        <w:rFonts w:ascii="Calibri" w:eastAsia="Calibri" w:hAnsi="Calibri" w:cs="Calibri"/>
        <w:b/>
        <w:bCs/>
        <w:kern w:val="0"/>
        <w:sz w:val="24"/>
        <w:szCs w:val="24"/>
        <w14:ligatures w14:val="none"/>
      </w:rPr>
      <w:t xml:space="preserve"> </w:t>
    </w:r>
    <w:r w:rsidRPr="00143D88">
      <w:rPr>
        <w:b/>
        <w:bCs/>
        <w:sz w:val="24"/>
        <w:szCs w:val="24"/>
      </w:rPr>
      <w:t>–271-1/2025</w:t>
    </w:r>
    <w:r w:rsidRPr="00143D88">
      <w:rPr>
        <w:b/>
        <w:bCs/>
        <w:sz w:val="24"/>
        <w:szCs w:val="24"/>
      </w:rPr>
      <w:tab/>
    </w:r>
    <w:r>
      <w:tab/>
    </w:r>
    <w:r>
      <w:tab/>
    </w:r>
    <w:r>
      <w:tab/>
    </w:r>
    <w:r>
      <w:tab/>
      <w:t xml:space="preserve">          </w:t>
    </w:r>
    <w:r w:rsidRPr="00BD57CD">
      <w:rPr>
        <w:rFonts w:eastAsia="Lucida Sans Unicode" w:cstheme="minorHAnsi"/>
        <w:b/>
        <w:bCs/>
        <w:iCs/>
        <w:kern w:val="3"/>
        <w:sz w:val="24"/>
        <w:szCs w:val="24"/>
        <w:lang w:eastAsia="pl-PL"/>
        <w14:ligatures w14:val="none"/>
      </w:rPr>
      <w:t>Załącznik nr 3 do SWZ</w:t>
    </w:r>
    <w:r>
      <w:rPr>
        <w:rFonts w:eastAsia="Lucida Sans Unicode" w:cstheme="minorHAnsi"/>
        <w:b/>
        <w:bCs/>
        <w:iCs/>
        <w:kern w:val="3"/>
        <w:sz w:val="24"/>
        <w:szCs w:val="24"/>
        <w:lang w:eastAsia="pl-PL"/>
        <w14:ligatures w14:val="none"/>
      </w:rPr>
      <w:t>- Wzór umowy</w:t>
    </w:r>
  </w:p>
  <w:p w14:paraId="458CAB21" w14:textId="4234F8B1" w:rsidR="00143D88" w:rsidRDefault="00143D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2502F"/>
    <w:multiLevelType w:val="multilevel"/>
    <w:tmpl w:val="3D44DD9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4513A31"/>
    <w:multiLevelType w:val="multilevel"/>
    <w:tmpl w:val="4CFA8CB6"/>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90B1936"/>
    <w:multiLevelType w:val="multilevel"/>
    <w:tmpl w:val="054EC1F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A1273D2"/>
    <w:multiLevelType w:val="hybridMultilevel"/>
    <w:tmpl w:val="1340F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01C2B"/>
    <w:multiLevelType w:val="multilevel"/>
    <w:tmpl w:val="BD7E036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10D4765"/>
    <w:multiLevelType w:val="multilevel"/>
    <w:tmpl w:val="8286D1CE"/>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27A10E4"/>
    <w:multiLevelType w:val="multilevel"/>
    <w:tmpl w:val="B73889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2E93719"/>
    <w:multiLevelType w:val="multilevel"/>
    <w:tmpl w:val="E28819A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2F623B8"/>
    <w:multiLevelType w:val="multilevel"/>
    <w:tmpl w:val="EF401F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B2040DE"/>
    <w:multiLevelType w:val="hybridMultilevel"/>
    <w:tmpl w:val="5F9C724A"/>
    <w:lvl w:ilvl="0" w:tplc="BBBEF2AA">
      <w:start w:val="1"/>
      <w:numFmt w:val="decimal"/>
      <w:lvlText w:val="%1)"/>
      <w:lvlJc w:val="left"/>
      <w:pPr>
        <w:ind w:left="720" w:hanging="360"/>
      </w:pPr>
      <w:rPr>
        <w:rFonts w:eastAsia="Andale Sans U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4342436">
      <w:start w:val="1"/>
      <w:numFmt w:val="decimal"/>
      <w:lvlText w:val="%7."/>
      <w:lvlJc w:val="left"/>
      <w:pPr>
        <w:ind w:left="5040" w:hanging="360"/>
      </w:pPr>
      <w:rPr>
        <w:i w:val="0"/>
        <w:i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DDE0290"/>
    <w:multiLevelType w:val="hybridMultilevel"/>
    <w:tmpl w:val="5686BCFC"/>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1" w15:restartNumberingAfterBreak="0">
    <w:nsid w:val="22E85026"/>
    <w:multiLevelType w:val="multilevel"/>
    <w:tmpl w:val="038C67A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4D53B04"/>
    <w:multiLevelType w:val="multilevel"/>
    <w:tmpl w:val="A33E17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BC30740"/>
    <w:multiLevelType w:val="multilevel"/>
    <w:tmpl w:val="96C0A744"/>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BFE5D57"/>
    <w:multiLevelType w:val="multilevel"/>
    <w:tmpl w:val="3D44DD9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2F256C37"/>
    <w:multiLevelType w:val="multilevel"/>
    <w:tmpl w:val="B73889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4D229FB"/>
    <w:multiLevelType w:val="multilevel"/>
    <w:tmpl w:val="A150204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40246194"/>
    <w:multiLevelType w:val="hybridMultilevel"/>
    <w:tmpl w:val="586471C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415D4DDF"/>
    <w:multiLevelType w:val="multilevel"/>
    <w:tmpl w:val="326CD5E8"/>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9" w15:restartNumberingAfterBreak="0">
    <w:nsid w:val="41E51D5B"/>
    <w:multiLevelType w:val="multilevel"/>
    <w:tmpl w:val="BC92C6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3FA20AF"/>
    <w:multiLevelType w:val="multilevel"/>
    <w:tmpl w:val="3FE8FB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6637596"/>
    <w:multiLevelType w:val="multilevel"/>
    <w:tmpl w:val="BB681010"/>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2" w15:restartNumberingAfterBreak="0">
    <w:nsid w:val="49BD123D"/>
    <w:multiLevelType w:val="hybridMultilevel"/>
    <w:tmpl w:val="C68C853A"/>
    <w:lvl w:ilvl="0" w:tplc="EA045E80">
      <w:start w:val="1"/>
      <w:numFmt w:val="decimal"/>
      <w:lvlText w:val="%1)"/>
      <w:lvlJc w:val="left"/>
      <w:pPr>
        <w:ind w:left="6120" w:hanging="360"/>
      </w:pPr>
      <w:rPr>
        <w:rFonts w:hint="default"/>
      </w:rPr>
    </w:lvl>
    <w:lvl w:ilvl="1" w:tplc="04150019" w:tentative="1">
      <w:start w:val="1"/>
      <w:numFmt w:val="lowerLetter"/>
      <w:lvlText w:val="%2."/>
      <w:lvlJc w:val="left"/>
      <w:pPr>
        <w:ind w:left="6840" w:hanging="360"/>
      </w:pPr>
    </w:lvl>
    <w:lvl w:ilvl="2" w:tplc="0415001B" w:tentative="1">
      <w:start w:val="1"/>
      <w:numFmt w:val="lowerRoman"/>
      <w:lvlText w:val="%3."/>
      <w:lvlJc w:val="right"/>
      <w:pPr>
        <w:ind w:left="7560" w:hanging="180"/>
      </w:pPr>
    </w:lvl>
    <w:lvl w:ilvl="3" w:tplc="0415000F" w:tentative="1">
      <w:start w:val="1"/>
      <w:numFmt w:val="decimal"/>
      <w:lvlText w:val="%4."/>
      <w:lvlJc w:val="left"/>
      <w:pPr>
        <w:ind w:left="8280" w:hanging="360"/>
      </w:pPr>
    </w:lvl>
    <w:lvl w:ilvl="4" w:tplc="04150019" w:tentative="1">
      <w:start w:val="1"/>
      <w:numFmt w:val="lowerLetter"/>
      <w:lvlText w:val="%5."/>
      <w:lvlJc w:val="left"/>
      <w:pPr>
        <w:ind w:left="9000" w:hanging="360"/>
      </w:pPr>
    </w:lvl>
    <w:lvl w:ilvl="5" w:tplc="0415001B" w:tentative="1">
      <w:start w:val="1"/>
      <w:numFmt w:val="lowerRoman"/>
      <w:lvlText w:val="%6."/>
      <w:lvlJc w:val="right"/>
      <w:pPr>
        <w:ind w:left="9720" w:hanging="180"/>
      </w:pPr>
    </w:lvl>
    <w:lvl w:ilvl="6" w:tplc="0415000F" w:tentative="1">
      <w:start w:val="1"/>
      <w:numFmt w:val="decimal"/>
      <w:lvlText w:val="%7."/>
      <w:lvlJc w:val="left"/>
      <w:pPr>
        <w:ind w:left="10440" w:hanging="360"/>
      </w:pPr>
    </w:lvl>
    <w:lvl w:ilvl="7" w:tplc="04150019" w:tentative="1">
      <w:start w:val="1"/>
      <w:numFmt w:val="lowerLetter"/>
      <w:lvlText w:val="%8."/>
      <w:lvlJc w:val="left"/>
      <w:pPr>
        <w:ind w:left="11160" w:hanging="360"/>
      </w:pPr>
    </w:lvl>
    <w:lvl w:ilvl="8" w:tplc="0415001B" w:tentative="1">
      <w:start w:val="1"/>
      <w:numFmt w:val="lowerRoman"/>
      <w:lvlText w:val="%9."/>
      <w:lvlJc w:val="right"/>
      <w:pPr>
        <w:ind w:left="11880" w:hanging="180"/>
      </w:pPr>
    </w:lvl>
  </w:abstractNum>
  <w:abstractNum w:abstractNumId="23" w15:restartNumberingAfterBreak="0">
    <w:nsid w:val="4EBB16D9"/>
    <w:multiLevelType w:val="multilevel"/>
    <w:tmpl w:val="7D8E10A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51667C46"/>
    <w:multiLevelType w:val="multilevel"/>
    <w:tmpl w:val="D87A6C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17A7F3C"/>
    <w:multiLevelType w:val="multilevel"/>
    <w:tmpl w:val="E284A3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51A03B7C"/>
    <w:multiLevelType w:val="multilevel"/>
    <w:tmpl w:val="A150204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53650FFD"/>
    <w:multiLevelType w:val="multilevel"/>
    <w:tmpl w:val="054EC1F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5C94744E"/>
    <w:multiLevelType w:val="multilevel"/>
    <w:tmpl w:val="6D6A1F18"/>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9" w15:restartNumberingAfterBreak="0">
    <w:nsid w:val="5DAC5C44"/>
    <w:multiLevelType w:val="multilevel"/>
    <w:tmpl w:val="DE7E3838"/>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60FF708C"/>
    <w:multiLevelType w:val="multilevel"/>
    <w:tmpl w:val="FA122746"/>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4B25286"/>
    <w:multiLevelType w:val="multilevel"/>
    <w:tmpl w:val="534875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B956F5E"/>
    <w:multiLevelType w:val="multilevel"/>
    <w:tmpl w:val="7D8E10A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6BD939D1"/>
    <w:multiLevelType w:val="multilevel"/>
    <w:tmpl w:val="67C094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F8A42A3"/>
    <w:multiLevelType w:val="multilevel"/>
    <w:tmpl w:val="E28819A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5" w15:restartNumberingAfterBreak="0">
    <w:nsid w:val="711F75F3"/>
    <w:multiLevelType w:val="multilevel"/>
    <w:tmpl w:val="3FE8FB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6B95C73"/>
    <w:multiLevelType w:val="hybridMultilevel"/>
    <w:tmpl w:val="32CC39B0"/>
    <w:lvl w:ilvl="0" w:tplc="BDF4B5C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BE25052"/>
    <w:multiLevelType w:val="multilevel"/>
    <w:tmpl w:val="326CD5E8"/>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38" w15:restartNumberingAfterBreak="0">
    <w:nsid w:val="7DF32C97"/>
    <w:multiLevelType w:val="hybridMultilevel"/>
    <w:tmpl w:val="723E1FB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16cid:durableId="824051930">
    <w:abstractNumId w:val="20"/>
  </w:num>
  <w:num w:numId="2" w16cid:durableId="1801681701">
    <w:abstractNumId w:val="8"/>
  </w:num>
  <w:num w:numId="3" w16cid:durableId="16887543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49440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472047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434523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347019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5796546">
    <w:abstractNumId w:val="9"/>
  </w:num>
  <w:num w:numId="9" w16cid:durableId="3761234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0133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62449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448403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80347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274789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84495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6599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03762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364960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73886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24851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349459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33370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410600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87883785">
    <w:abstractNumId w:val="38"/>
  </w:num>
  <w:num w:numId="25" w16cid:durableId="15922012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07709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91049228">
    <w:abstractNumId w:val="26"/>
  </w:num>
  <w:num w:numId="28" w16cid:durableId="1494564608">
    <w:abstractNumId w:val="16"/>
  </w:num>
  <w:num w:numId="29" w16cid:durableId="828793310">
    <w:abstractNumId w:val="35"/>
  </w:num>
  <w:num w:numId="30" w16cid:durableId="1066223839">
    <w:abstractNumId w:val="36"/>
  </w:num>
  <w:num w:numId="31" w16cid:durableId="632099744">
    <w:abstractNumId w:val="34"/>
  </w:num>
  <w:num w:numId="32" w16cid:durableId="1920479366">
    <w:abstractNumId w:val="0"/>
  </w:num>
  <w:num w:numId="33" w16cid:durableId="1214269380">
    <w:abstractNumId w:val="23"/>
  </w:num>
  <w:num w:numId="34" w16cid:durableId="1467433398">
    <w:abstractNumId w:val="2"/>
  </w:num>
  <w:num w:numId="35" w16cid:durableId="921599093">
    <w:abstractNumId w:val="6"/>
  </w:num>
  <w:num w:numId="36" w16cid:durableId="538979650">
    <w:abstractNumId w:val="37"/>
  </w:num>
  <w:num w:numId="37" w16cid:durableId="1879119804">
    <w:abstractNumId w:val="10"/>
  </w:num>
  <w:num w:numId="38" w16cid:durableId="662856092">
    <w:abstractNumId w:val="22"/>
  </w:num>
  <w:num w:numId="39" w16cid:durableId="1673801730">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BD2"/>
    <w:rsid w:val="000026A6"/>
    <w:rsid w:val="0005101D"/>
    <w:rsid w:val="000623B6"/>
    <w:rsid w:val="00074BFE"/>
    <w:rsid w:val="00091EC5"/>
    <w:rsid w:val="000A52B4"/>
    <w:rsid w:val="00103D9B"/>
    <w:rsid w:val="00143D88"/>
    <w:rsid w:val="00162059"/>
    <w:rsid w:val="00195BED"/>
    <w:rsid w:val="001A57A1"/>
    <w:rsid w:val="001C274C"/>
    <w:rsid w:val="001F2120"/>
    <w:rsid w:val="001F3FF7"/>
    <w:rsid w:val="00220BFE"/>
    <w:rsid w:val="002307BD"/>
    <w:rsid w:val="00234F9F"/>
    <w:rsid w:val="0024163F"/>
    <w:rsid w:val="002522F2"/>
    <w:rsid w:val="00273489"/>
    <w:rsid w:val="00282F4D"/>
    <w:rsid w:val="00284211"/>
    <w:rsid w:val="00286FEC"/>
    <w:rsid w:val="002920F5"/>
    <w:rsid w:val="00292AB0"/>
    <w:rsid w:val="002B6CCE"/>
    <w:rsid w:val="002F1614"/>
    <w:rsid w:val="0033171B"/>
    <w:rsid w:val="00340719"/>
    <w:rsid w:val="0034458D"/>
    <w:rsid w:val="00364693"/>
    <w:rsid w:val="003B0C93"/>
    <w:rsid w:val="003B6EE0"/>
    <w:rsid w:val="003D2503"/>
    <w:rsid w:val="004105CF"/>
    <w:rsid w:val="00413D87"/>
    <w:rsid w:val="00424186"/>
    <w:rsid w:val="004C35C9"/>
    <w:rsid w:val="004D2268"/>
    <w:rsid w:val="004F4E0C"/>
    <w:rsid w:val="004F5EB0"/>
    <w:rsid w:val="00516073"/>
    <w:rsid w:val="00553C94"/>
    <w:rsid w:val="005949E1"/>
    <w:rsid w:val="00597EA7"/>
    <w:rsid w:val="005B15E3"/>
    <w:rsid w:val="005B78AA"/>
    <w:rsid w:val="005C0B1C"/>
    <w:rsid w:val="005D70B8"/>
    <w:rsid w:val="006065AD"/>
    <w:rsid w:val="006167F0"/>
    <w:rsid w:val="00640BD2"/>
    <w:rsid w:val="00657C78"/>
    <w:rsid w:val="006617E2"/>
    <w:rsid w:val="00673F15"/>
    <w:rsid w:val="006A55A9"/>
    <w:rsid w:val="006F46D3"/>
    <w:rsid w:val="0070125E"/>
    <w:rsid w:val="00707A5A"/>
    <w:rsid w:val="00734D56"/>
    <w:rsid w:val="00737B83"/>
    <w:rsid w:val="00751D50"/>
    <w:rsid w:val="00753775"/>
    <w:rsid w:val="00770AE5"/>
    <w:rsid w:val="007956C0"/>
    <w:rsid w:val="007A11CC"/>
    <w:rsid w:val="007A51E1"/>
    <w:rsid w:val="007A7D4A"/>
    <w:rsid w:val="007B36C5"/>
    <w:rsid w:val="007D58D3"/>
    <w:rsid w:val="007D6430"/>
    <w:rsid w:val="007D6698"/>
    <w:rsid w:val="007F6129"/>
    <w:rsid w:val="0080129A"/>
    <w:rsid w:val="008249EB"/>
    <w:rsid w:val="00856F0C"/>
    <w:rsid w:val="008839EB"/>
    <w:rsid w:val="00891F59"/>
    <w:rsid w:val="008A7939"/>
    <w:rsid w:val="008E3D55"/>
    <w:rsid w:val="009007C2"/>
    <w:rsid w:val="0090228D"/>
    <w:rsid w:val="0091186A"/>
    <w:rsid w:val="00927275"/>
    <w:rsid w:val="00965C68"/>
    <w:rsid w:val="009969D8"/>
    <w:rsid w:val="00997FE5"/>
    <w:rsid w:val="009C1015"/>
    <w:rsid w:val="009D6AB3"/>
    <w:rsid w:val="009F3596"/>
    <w:rsid w:val="009F7208"/>
    <w:rsid w:val="00A030F4"/>
    <w:rsid w:val="00A06DA1"/>
    <w:rsid w:val="00A20250"/>
    <w:rsid w:val="00A46B08"/>
    <w:rsid w:val="00A752BD"/>
    <w:rsid w:val="00A8407A"/>
    <w:rsid w:val="00A874B1"/>
    <w:rsid w:val="00A953ED"/>
    <w:rsid w:val="00AB2F70"/>
    <w:rsid w:val="00AB2F85"/>
    <w:rsid w:val="00AB6CAC"/>
    <w:rsid w:val="00AB78A6"/>
    <w:rsid w:val="00AD2958"/>
    <w:rsid w:val="00AE02E1"/>
    <w:rsid w:val="00B011AC"/>
    <w:rsid w:val="00B5326D"/>
    <w:rsid w:val="00B534FB"/>
    <w:rsid w:val="00B74870"/>
    <w:rsid w:val="00B815DE"/>
    <w:rsid w:val="00B85915"/>
    <w:rsid w:val="00B94638"/>
    <w:rsid w:val="00B96013"/>
    <w:rsid w:val="00B96E16"/>
    <w:rsid w:val="00BD57CD"/>
    <w:rsid w:val="00C05D38"/>
    <w:rsid w:val="00C0668E"/>
    <w:rsid w:val="00C358DE"/>
    <w:rsid w:val="00C4082E"/>
    <w:rsid w:val="00C67527"/>
    <w:rsid w:val="00C8285F"/>
    <w:rsid w:val="00C87F5A"/>
    <w:rsid w:val="00CA3ED1"/>
    <w:rsid w:val="00CA5D6D"/>
    <w:rsid w:val="00CB07E0"/>
    <w:rsid w:val="00CD0387"/>
    <w:rsid w:val="00CD5750"/>
    <w:rsid w:val="00CE6966"/>
    <w:rsid w:val="00CF0704"/>
    <w:rsid w:val="00D06BD2"/>
    <w:rsid w:val="00D26093"/>
    <w:rsid w:val="00D27BC8"/>
    <w:rsid w:val="00D36F48"/>
    <w:rsid w:val="00D867E6"/>
    <w:rsid w:val="00D92B83"/>
    <w:rsid w:val="00D93636"/>
    <w:rsid w:val="00DE13F5"/>
    <w:rsid w:val="00DE4D14"/>
    <w:rsid w:val="00E112A3"/>
    <w:rsid w:val="00E46099"/>
    <w:rsid w:val="00E563A7"/>
    <w:rsid w:val="00E651DB"/>
    <w:rsid w:val="00E7536C"/>
    <w:rsid w:val="00E95319"/>
    <w:rsid w:val="00E96F60"/>
    <w:rsid w:val="00EA4B18"/>
    <w:rsid w:val="00EB3789"/>
    <w:rsid w:val="00EC739F"/>
    <w:rsid w:val="00EC752D"/>
    <w:rsid w:val="00ED0129"/>
    <w:rsid w:val="00F04430"/>
    <w:rsid w:val="00F13554"/>
    <w:rsid w:val="00F16B26"/>
    <w:rsid w:val="00F35033"/>
    <w:rsid w:val="00FB6BC9"/>
    <w:rsid w:val="00FC644E"/>
    <w:rsid w:val="00FD7C38"/>
    <w:rsid w:val="00FE3BDF"/>
    <w:rsid w:val="00FF67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80D10C"/>
  <w15:chartTrackingRefBased/>
  <w15:docId w15:val="{AA945FAC-3010-4218-BE63-E152277EF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40B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40B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40BD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40BD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40BD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40BD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40BD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40BD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40BD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0BD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40BD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40BD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40BD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40BD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40BD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40BD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40BD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40BD2"/>
    <w:rPr>
      <w:rFonts w:eastAsiaTheme="majorEastAsia" w:cstheme="majorBidi"/>
      <w:color w:val="272727" w:themeColor="text1" w:themeTint="D8"/>
    </w:rPr>
  </w:style>
  <w:style w:type="paragraph" w:styleId="Tytu">
    <w:name w:val="Title"/>
    <w:basedOn w:val="Normalny"/>
    <w:next w:val="Normalny"/>
    <w:link w:val="TytuZnak"/>
    <w:uiPriority w:val="10"/>
    <w:qFormat/>
    <w:rsid w:val="00640B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40BD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40BD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40BD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40BD2"/>
    <w:pPr>
      <w:spacing w:before="160"/>
      <w:jc w:val="center"/>
    </w:pPr>
    <w:rPr>
      <w:i/>
      <w:iCs/>
      <w:color w:val="404040" w:themeColor="text1" w:themeTint="BF"/>
    </w:rPr>
  </w:style>
  <w:style w:type="character" w:customStyle="1" w:styleId="CytatZnak">
    <w:name w:val="Cytat Znak"/>
    <w:basedOn w:val="Domylnaczcionkaakapitu"/>
    <w:link w:val="Cytat"/>
    <w:uiPriority w:val="29"/>
    <w:rsid w:val="00640BD2"/>
    <w:rPr>
      <w:i/>
      <w:iCs/>
      <w:color w:val="404040" w:themeColor="text1" w:themeTint="BF"/>
    </w:rPr>
  </w:style>
  <w:style w:type="paragraph" w:styleId="Akapitzlist">
    <w:name w:val="List Paragraph"/>
    <w:basedOn w:val="Normalny"/>
    <w:uiPriority w:val="34"/>
    <w:qFormat/>
    <w:rsid w:val="00640BD2"/>
    <w:pPr>
      <w:ind w:left="720"/>
      <w:contextualSpacing/>
    </w:pPr>
  </w:style>
  <w:style w:type="character" w:styleId="Wyrnienieintensywne">
    <w:name w:val="Intense Emphasis"/>
    <w:basedOn w:val="Domylnaczcionkaakapitu"/>
    <w:uiPriority w:val="21"/>
    <w:qFormat/>
    <w:rsid w:val="00640BD2"/>
    <w:rPr>
      <w:i/>
      <w:iCs/>
      <w:color w:val="2F5496" w:themeColor="accent1" w:themeShade="BF"/>
    </w:rPr>
  </w:style>
  <w:style w:type="paragraph" w:styleId="Cytatintensywny">
    <w:name w:val="Intense Quote"/>
    <w:basedOn w:val="Normalny"/>
    <w:next w:val="Normalny"/>
    <w:link w:val="CytatintensywnyZnak"/>
    <w:uiPriority w:val="30"/>
    <w:qFormat/>
    <w:rsid w:val="00640B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40BD2"/>
    <w:rPr>
      <w:i/>
      <w:iCs/>
      <w:color w:val="2F5496" w:themeColor="accent1" w:themeShade="BF"/>
    </w:rPr>
  </w:style>
  <w:style w:type="character" w:styleId="Odwoanieintensywne">
    <w:name w:val="Intense Reference"/>
    <w:basedOn w:val="Domylnaczcionkaakapitu"/>
    <w:uiPriority w:val="32"/>
    <w:qFormat/>
    <w:rsid w:val="00640BD2"/>
    <w:rPr>
      <w:b/>
      <w:bCs/>
      <w:smallCaps/>
      <w:color w:val="2F5496" w:themeColor="accent1" w:themeShade="BF"/>
      <w:spacing w:val="5"/>
    </w:rPr>
  </w:style>
  <w:style w:type="table" w:styleId="Tabela-Siatka">
    <w:name w:val="Table Grid"/>
    <w:basedOn w:val="Standardowy"/>
    <w:uiPriority w:val="39"/>
    <w:rsid w:val="00640BD2"/>
    <w:pPr>
      <w:suppressAutoHyphens/>
      <w:spacing w:after="0" w:line="240" w:lineRule="auto"/>
    </w:pPr>
    <w:rPr>
      <w:rFonts w:ascii="Calibri" w:eastAsia="Calibri" w:hAnsi="Calibri" w:cs="Calibri"/>
      <w:kern w:val="0"/>
      <w:sz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92AB0"/>
    <w:pPr>
      <w:spacing w:after="0" w:line="240" w:lineRule="auto"/>
    </w:pPr>
  </w:style>
  <w:style w:type="character" w:styleId="Odwoaniedokomentarza">
    <w:name w:val="annotation reference"/>
    <w:basedOn w:val="Domylnaczcionkaakapitu"/>
    <w:uiPriority w:val="99"/>
    <w:semiHidden/>
    <w:unhideWhenUsed/>
    <w:rsid w:val="009F7208"/>
    <w:rPr>
      <w:sz w:val="16"/>
      <w:szCs w:val="16"/>
    </w:rPr>
  </w:style>
  <w:style w:type="paragraph" w:styleId="Tekstkomentarza">
    <w:name w:val="annotation text"/>
    <w:basedOn w:val="Normalny"/>
    <w:link w:val="TekstkomentarzaZnak"/>
    <w:uiPriority w:val="99"/>
    <w:unhideWhenUsed/>
    <w:rsid w:val="009F7208"/>
    <w:pPr>
      <w:spacing w:line="240" w:lineRule="auto"/>
    </w:pPr>
    <w:rPr>
      <w:sz w:val="20"/>
      <w:szCs w:val="20"/>
    </w:rPr>
  </w:style>
  <w:style w:type="character" w:customStyle="1" w:styleId="TekstkomentarzaZnak">
    <w:name w:val="Tekst komentarza Znak"/>
    <w:basedOn w:val="Domylnaczcionkaakapitu"/>
    <w:link w:val="Tekstkomentarza"/>
    <w:uiPriority w:val="99"/>
    <w:rsid w:val="009F7208"/>
    <w:rPr>
      <w:sz w:val="20"/>
      <w:szCs w:val="20"/>
    </w:rPr>
  </w:style>
  <w:style w:type="paragraph" w:styleId="Tematkomentarza">
    <w:name w:val="annotation subject"/>
    <w:basedOn w:val="Tekstkomentarza"/>
    <w:next w:val="Tekstkomentarza"/>
    <w:link w:val="TematkomentarzaZnak"/>
    <w:uiPriority w:val="99"/>
    <w:semiHidden/>
    <w:unhideWhenUsed/>
    <w:rsid w:val="009F7208"/>
    <w:rPr>
      <w:b/>
      <w:bCs/>
    </w:rPr>
  </w:style>
  <w:style w:type="character" w:customStyle="1" w:styleId="TematkomentarzaZnak">
    <w:name w:val="Temat komentarza Znak"/>
    <w:basedOn w:val="TekstkomentarzaZnak"/>
    <w:link w:val="Tematkomentarza"/>
    <w:uiPriority w:val="99"/>
    <w:semiHidden/>
    <w:rsid w:val="009F7208"/>
    <w:rPr>
      <w:b/>
      <w:bCs/>
      <w:sz w:val="20"/>
      <w:szCs w:val="20"/>
    </w:rPr>
  </w:style>
  <w:style w:type="paragraph" w:styleId="Nagwek">
    <w:name w:val="header"/>
    <w:basedOn w:val="Normalny"/>
    <w:link w:val="NagwekZnak"/>
    <w:uiPriority w:val="99"/>
    <w:unhideWhenUsed/>
    <w:rsid w:val="00BD57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57CD"/>
  </w:style>
  <w:style w:type="paragraph" w:styleId="Stopka">
    <w:name w:val="footer"/>
    <w:basedOn w:val="Normalny"/>
    <w:link w:val="StopkaZnak"/>
    <w:uiPriority w:val="99"/>
    <w:unhideWhenUsed/>
    <w:rsid w:val="00BD57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5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3239">
      <w:bodyDiv w:val="1"/>
      <w:marLeft w:val="0"/>
      <w:marRight w:val="0"/>
      <w:marTop w:val="0"/>
      <w:marBottom w:val="0"/>
      <w:divBdr>
        <w:top w:val="none" w:sz="0" w:space="0" w:color="auto"/>
        <w:left w:val="none" w:sz="0" w:space="0" w:color="auto"/>
        <w:bottom w:val="none" w:sz="0" w:space="0" w:color="auto"/>
        <w:right w:val="none" w:sz="0" w:space="0" w:color="auto"/>
      </w:divBdr>
    </w:div>
    <w:div w:id="136260703">
      <w:bodyDiv w:val="1"/>
      <w:marLeft w:val="0"/>
      <w:marRight w:val="0"/>
      <w:marTop w:val="0"/>
      <w:marBottom w:val="0"/>
      <w:divBdr>
        <w:top w:val="none" w:sz="0" w:space="0" w:color="auto"/>
        <w:left w:val="none" w:sz="0" w:space="0" w:color="auto"/>
        <w:bottom w:val="none" w:sz="0" w:space="0" w:color="auto"/>
        <w:right w:val="none" w:sz="0" w:space="0" w:color="auto"/>
      </w:divBdr>
    </w:div>
    <w:div w:id="442190371">
      <w:bodyDiv w:val="1"/>
      <w:marLeft w:val="0"/>
      <w:marRight w:val="0"/>
      <w:marTop w:val="0"/>
      <w:marBottom w:val="0"/>
      <w:divBdr>
        <w:top w:val="none" w:sz="0" w:space="0" w:color="auto"/>
        <w:left w:val="none" w:sz="0" w:space="0" w:color="auto"/>
        <w:bottom w:val="none" w:sz="0" w:space="0" w:color="auto"/>
        <w:right w:val="none" w:sz="0" w:space="0" w:color="auto"/>
      </w:divBdr>
    </w:div>
    <w:div w:id="1529904766">
      <w:bodyDiv w:val="1"/>
      <w:marLeft w:val="0"/>
      <w:marRight w:val="0"/>
      <w:marTop w:val="0"/>
      <w:marBottom w:val="0"/>
      <w:divBdr>
        <w:top w:val="none" w:sz="0" w:space="0" w:color="auto"/>
        <w:left w:val="none" w:sz="0" w:space="0" w:color="auto"/>
        <w:bottom w:val="none" w:sz="0" w:space="0" w:color="auto"/>
        <w:right w:val="none" w:sz="0" w:space="0" w:color="auto"/>
      </w:divBdr>
    </w:div>
    <w:div w:id="1636790518">
      <w:bodyDiv w:val="1"/>
      <w:marLeft w:val="0"/>
      <w:marRight w:val="0"/>
      <w:marTop w:val="0"/>
      <w:marBottom w:val="0"/>
      <w:divBdr>
        <w:top w:val="none" w:sz="0" w:space="0" w:color="auto"/>
        <w:left w:val="none" w:sz="0" w:space="0" w:color="auto"/>
        <w:bottom w:val="none" w:sz="0" w:space="0" w:color="auto"/>
        <w:right w:val="none" w:sz="0" w:space="0" w:color="auto"/>
      </w:divBdr>
    </w:div>
    <w:div w:id="170336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FCD11-9F38-4D50-8A7A-8D0D9C6A8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26</Pages>
  <Words>7097</Words>
  <Characters>42582</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Wójcik</dc:creator>
  <cp:keywords/>
  <dc:description/>
  <cp:lastModifiedBy>Karolina Kuś</cp:lastModifiedBy>
  <cp:revision>49</cp:revision>
  <cp:lastPrinted>2025-02-06T12:24:00Z</cp:lastPrinted>
  <dcterms:created xsi:type="dcterms:W3CDTF">2025-01-31T10:49:00Z</dcterms:created>
  <dcterms:modified xsi:type="dcterms:W3CDTF">2025-02-06T12:58:00Z</dcterms:modified>
</cp:coreProperties>
</file>